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E37" w:rsidR="00B65A62" w:rsidP="008E5FA6" w:rsidRDefault="00AF215F" w14:paraId="56D5CB64" w14:textId="19D4C601">
      <w:pPr>
        <w:jc w:val="center"/>
        <w:rPr>
          <w:rFonts w:ascii="Times New Roman" w:hAnsi="Times New Roman" w:eastAsia="Times New Roman" w:cs="Times New Roman"/>
          <w:b/>
        </w:rPr>
      </w:pPr>
      <w:r w:rsidRPr="00944E37">
        <w:rPr>
          <w:rFonts w:ascii="Times New Roman" w:hAnsi="Times New Roman" w:eastAsia="Times New Roman" w:cs="Times New Roman"/>
          <w:b/>
        </w:rPr>
        <w:t>AS.</w:t>
      </w:r>
      <w:r w:rsidRPr="00944E37" w:rsidR="009A6C78">
        <w:rPr>
          <w:rFonts w:ascii="Times New Roman" w:hAnsi="Times New Roman" w:eastAsia="Times New Roman" w:cs="Times New Roman"/>
          <w:b/>
        </w:rPr>
        <w:t>001.132</w:t>
      </w:r>
      <w:r w:rsidRPr="00944E37">
        <w:rPr>
          <w:rFonts w:ascii="Times New Roman" w:hAnsi="Times New Roman" w:eastAsia="Times New Roman" w:cs="Times New Roman"/>
          <w:b/>
        </w:rPr>
        <w:t xml:space="preserve"> </w:t>
      </w:r>
      <w:r w:rsidRPr="00944E37" w:rsidR="00B65A62">
        <w:rPr>
          <w:rFonts w:ascii="Times New Roman" w:hAnsi="Times New Roman" w:eastAsia="Times New Roman" w:cs="Times New Roman"/>
          <w:b/>
          <w:color w:val="000000" w:themeColor="text1"/>
        </w:rPr>
        <w:t xml:space="preserve">Exploring </w:t>
      </w:r>
      <w:r w:rsidRPr="00944E37" w:rsidR="009A6C78">
        <w:rPr>
          <w:rFonts w:ascii="Times New Roman" w:hAnsi="Times New Roman" w:eastAsia="Times New Roman" w:cs="Times New Roman"/>
          <w:b/>
          <w:color w:val="000000" w:themeColor="text1"/>
        </w:rPr>
        <w:t>Economic I</w:t>
      </w:r>
      <w:r w:rsidRPr="00944E37" w:rsidR="00B65A62">
        <w:rPr>
          <w:rFonts w:ascii="Times New Roman" w:hAnsi="Times New Roman" w:eastAsia="Times New Roman" w:cs="Times New Roman"/>
          <w:b/>
          <w:color w:val="000000" w:themeColor="text1"/>
        </w:rPr>
        <w:t>nequality</w:t>
      </w:r>
    </w:p>
    <w:p w:rsidRPr="00944E37" w:rsidR="00B6599E" w:rsidP="008E5FA6" w:rsidRDefault="00AF215F" w14:paraId="00000002" w14:textId="479B0645">
      <w:pPr>
        <w:jc w:val="center"/>
        <w:rPr>
          <w:rFonts w:ascii="Times New Roman" w:hAnsi="Times New Roman" w:eastAsia="Times New Roman" w:cs="Times New Roman"/>
          <w:b/>
        </w:rPr>
      </w:pPr>
      <w:r w:rsidRPr="00944E37">
        <w:rPr>
          <w:rFonts w:ascii="Times New Roman" w:hAnsi="Times New Roman" w:eastAsia="Times New Roman" w:cs="Times New Roman"/>
          <w:b/>
        </w:rPr>
        <w:t>Johns Hopkins University, Fall 202</w:t>
      </w:r>
      <w:r w:rsidRPr="00944E37" w:rsidR="005B080E">
        <w:rPr>
          <w:rFonts w:ascii="Times New Roman" w:hAnsi="Times New Roman" w:eastAsia="Times New Roman" w:cs="Times New Roman"/>
          <w:b/>
        </w:rPr>
        <w:t>5</w:t>
      </w:r>
    </w:p>
    <w:p w:rsidRPr="00944E37" w:rsidR="00B6599E" w:rsidP="008E5FA6" w:rsidRDefault="00D41D0F" w14:paraId="00000003" w14:textId="288E01F2">
      <w:pPr>
        <w:jc w:val="center"/>
        <w:rPr>
          <w:rFonts w:ascii="Times New Roman" w:hAnsi="Times New Roman" w:eastAsia="Times New Roman" w:cs="Times New Roman"/>
          <w:b/>
        </w:rPr>
      </w:pPr>
      <w:r w:rsidRPr="00944E37">
        <w:rPr>
          <w:rFonts w:ascii="Times New Roman" w:hAnsi="Times New Roman" w:eastAsia="Times New Roman" w:cs="Times New Roman"/>
          <w:b/>
        </w:rPr>
        <w:t>Wednesday</w:t>
      </w:r>
      <w:r w:rsidRPr="00944E37" w:rsidR="00AF215F">
        <w:rPr>
          <w:rFonts w:ascii="Times New Roman" w:hAnsi="Times New Roman" w:eastAsia="Times New Roman" w:cs="Times New Roman"/>
          <w:b/>
        </w:rPr>
        <w:t xml:space="preserve">: </w:t>
      </w:r>
      <w:r w:rsidRPr="00944E37" w:rsidR="00FC4CE9">
        <w:rPr>
          <w:rFonts w:ascii="Times New Roman" w:hAnsi="Times New Roman" w:eastAsia="Times New Roman" w:cs="Times New Roman"/>
          <w:b/>
        </w:rPr>
        <w:t>1:30 – 4 p.m.</w:t>
      </w:r>
      <w:r w:rsidRPr="00944E37" w:rsidR="00754B9B">
        <w:rPr>
          <w:rFonts w:ascii="Times New Roman" w:hAnsi="Times New Roman" w:eastAsia="Times New Roman" w:cs="Times New Roman"/>
          <w:b/>
        </w:rPr>
        <w:t xml:space="preserve"> in</w:t>
      </w:r>
      <w:r w:rsidRPr="00944E37" w:rsidR="000E58EB">
        <w:rPr>
          <w:rFonts w:ascii="Times New Roman" w:hAnsi="Times New Roman" w:eastAsia="Times New Roman" w:cs="Times New Roman"/>
          <w:b/>
        </w:rPr>
        <w:t xml:space="preserve"> Gilman 35</w:t>
      </w:r>
    </w:p>
    <w:p w:rsidRPr="00944E37" w:rsidR="00A17811" w:rsidP="00A17811" w:rsidRDefault="00A17811" w14:paraId="4FBB0E4E" w14:textId="77777777">
      <w:pPr>
        <w:jc w:val="center"/>
        <w:rPr>
          <w:rFonts w:ascii="Times New Roman" w:hAnsi="Times New Roman" w:eastAsia="Times New Roman" w:cs="Times New Roman"/>
          <w:b/>
        </w:rPr>
      </w:pPr>
    </w:p>
    <w:p w:rsidRPr="00944E37" w:rsidR="00BE2BFF" w:rsidP="00A17811" w:rsidRDefault="00AF215F" w14:paraId="335D8280" w14:textId="19BCB319">
      <w:pPr>
        <w:rPr>
          <w:rFonts w:ascii="Times New Roman" w:hAnsi="Times New Roman" w:eastAsia="Times New Roman" w:cs="Times New Roman"/>
          <w:b/>
        </w:rPr>
      </w:pPr>
      <w:r w:rsidRPr="00944E37">
        <w:rPr>
          <w:rFonts w:ascii="Times New Roman" w:hAnsi="Times New Roman" w:eastAsia="Times New Roman" w:cs="Times New Roman"/>
          <w:b/>
        </w:rPr>
        <w:t>Instructor:</w:t>
      </w:r>
      <w:r w:rsidRPr="00944E37" w:rsidR="00A17811">
        <w:rPr>
          <w:rFonts w:ascii="Times New Roman" w:hAnsi="Times New Roman" w:eastAsia="Times New Roman" w:cs="Times New Roman"/>
          <w:b/>
        </w:rPr>
        <w:t xml:space="preserve"> </w:t>
      </w:r>
      <w:r w:rsidRPr="00944E37" w:rsidR="00BE2BFF">
        <w:rPr>
          <w:rFonts w:ascii="Times New Roman" w:hAnsi="Times New Roman" w:eastAsia="Times New Roman" w:cs="Times New Roman"/>
          <w:b/>
        </w:rPr>
        <w:t>Barbara Morgan, Department of Economics</w:t>
      </w:r>
    </w:p>
    <w:p w:rsidRPr="008B444F" w:rsidR="00D2651D" w:rsidP="00D2651D" w:rsidRDefault="00BE2BFF" w14:paraId="0F0BD43D" w14:textId="7A3F8922">
      <w:pPr>
        <w:rPr>
          <w:rFonts w:ascii="Times New Roman" w:hAnsi="Times New Roman" w:eastAsia="Times New Roman" w:cs="Times New Roman"/>
          <w:color w:val="0000FF" w:themeColor="hyperlink"/>
          <w:u w:val="single"/>
        </w:rPr>
      </w:pPr>
      <w:r w:rsidRPr="00944E37">
        <w:rPr>
          <w:rFonts w:ascii="Times New Roman" w:hAnsi="Times New Roman" w:eastAsia="Times New Roman" w:cs="Times New Roman"/>
          <w:b/>
        </w:rPr>
        <w:t xml:space="preserve">Email: </w:t>
      </w:r>
      <w:hyperlink w:history="1" r:id="rId8">
        <w:r w:rsidRPr="00944E37" w:rsidR="005D4713">
          <w:rPr>
            <w:rStyle w:val="Hyperlink"/>
            <w:rFonts w:ascii="Times New Roman" w:hAnsi="Times New Roman" w:eastAsia="Times New Roman" w:cs="Times New Roman"/>
          </w:rPr>
          <w:t>bmorgan@jhu.edu</w:t>
        </w:r>
      </w:hyperlink>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8B444F" w:rsidR="008B444F">
        <w:rPr>
          <w:rStyle w:val="Hyperlink"/>
          <w:rFonts w:ascii="Times New Roman" w:hAnsi="Times New Roman" w:eastAsia="Times New Roman" w:cs="Times New Roman"/>
          <w:u w:val="none"/>
        </w:rPr>
        <w:tab/>
      </w:r>
      <w:r w:rsidRPr="00944E37" w:rsidR="000F782D">
        <w:rPr>
          <w:rStyle w:val="Hyperlink"/>
          <w:rFonts w:ascii="Times New Roman" w:hAnsi="Times New Roman" w:eastAsia="Times New Roman" w:cs="Times New Roman"/>
          <w:b/>
          <w:bCs/>
          <w:color w:val="000000" w:themeColor="text1"/>
          <w:u w:val="none"/>
        </w:rPr>
        <w:t>Office Hours</w:t>
      </w:r>
      <w:r w:rsidRPr="00944E37" w:rsidR="000F782D">
        <w:rPr>
          <w:rStyle w:val="Hyperlink"/>
          <w:rFonts w:ascii="Times New Roman" w:hAnsi="Times New Roman" w:eastAsia="Times New Roman" w:cs="Times New Roman"/>
          <w:color w:val="000000" w:themeColor="text1"/>
          <w:u w:val="none"/>
        </w:rPr>
        <w:t>: by appointment</w:t>
      </w:r>
    </w:p>
    <w:p w:rsidRPr="00944E37" w:rsidR="00483DBF" w:rsidP="00D2651D" w:rsidRDefault="00483DBF" w14:paraId="61EF9399" w14:textId="2592E299">
      <w:pPr>
        <w:jc w:val="center"/>
        <w:rPr>
          <w:rFonts w:ascii="Times New Roman" w:hAnsi="Times New Roman" w:cs="Times New Roman"/>
          <w:b/>
          <w:bCs/>
          <w:color w:val="000000" w:themeColor="text1"/>
          <w:shd w:val="clear" w:color="auto" w:fill="FFFFFF"/>
        </w:rPr>
      </w:pPr>
      <w:r w:rsidRPr="00944E37">
        <w:rPr>
          <w:rFonts w:ascii="Times New Roman" w:hAnsi="Times New Roman" w:cs="Times New Roman"/>
          <w:b/>
          <w:bCs/>
          <w:color w:val="000000" w:themeColor="text1"/>
          <w:shd w:val="clear" w:color="auto" w:fill="FFFFFF"/>
        </w:rPr>
        <w:t>WELCOME!</w:t>
      </w:r>
    </w:p>
    <w:p w:rsidRPr="00944E37" w:rsidR="00483DBF" w:rsidP="00BE2BFF" w:rsidRDefault="008E5FA6" w14:paraId="2CDA7F48" w14:textId="013DB19C">
      <w:pPr>
        <w:rPr>
          <w:rFonts w:ascii="Times New Roman" w:hAnsi="Times New Roman" w:cs="Times New Roman"/>
          <w:color w:val="000000" w:themeColor="text1"/>
          <w:shd w:val="clear" w:color="auto" w:fill="FFFFFF"/>
        </w:rPr>
      </w:pPr>
      <w:r w:rsidRPr="00944E37">
        <w:rPr>
          <w:rFonts w:ascii="Times New Roman" w:hAnsi="Times New Roman" w:cs="Times New Roman"/>
          <w:color w:val="000000" w:themeColor="text1"/>
          <w:shd w:val="clear" w:color="auto" w:fill="FFFFFF"/>
        </w:rPr>
        <w:t>In this First-Year Seminar, w</w:t>
      </w:r>
      <w:r w:rsidRPr="00944E37" w:rsidR="00483DBF">
        <w:rPr>
          <w:rFonts w:ascii="Times New Roman" w:hAnsi="Times New Roman" w:cs="Times New Roman"/>
          <w:color w:val="000000" w:themeColor="text1"/>
          <w:shd w:val="clear" w:color="auto" w:fill="FFFFFF"/>
        </w:rPr>
        <w:t xml:space="preserve">e will share </w:t>
      </w:r>
      <w:r w:rsidRPr="00944E37" w:rsidR="008D5BFC">
        <w:rPr>
          <w:rFonts w:ascii="Times New Roman" w:hAnsi="Times New Roman" w:cs="Times New Roman"/>
          <w:color w:val="000000" w:themeColor="text1"/>
          <w:shd w:val="clear" w:color="auto" w:fill="FFFFFF"/>
        </w:rPr>
        <w:t>perspectives</w:t>
      </w:r>
      <w:r w:rsidRPr="00944E37" w:rsidR="00483DBF">
        <w:rPr>
          <w:rFonts w:ascii="Times New Roman" w:hAnsi="Times New Roman" w:cs="Times New Roman"/>
          <w:color w:val="000000" w:themeColor="text1"/>
          <w:shd w:val="clear" w:color="auto" w:fill="FFFFFF"/>
        </w:rPr>
        <w:t xml:space="preserve">, discuss readings, and end the semester collectively more informed </w:t>
      </w:r>
      <w:r w:rsidRPr="00944E37" w:rsidR="00087696">
        <w:rPr>
          <w:rFonts w:ascii="Times New Roman" w:hAnsi="Times New Roman" w:cs="Times New Roman"/>
          <w:color w:val="000000" w:themeColor="text1"/>
          <w:shd w:val="clear" w:color="auto" w:fill="FFFFFF"/>
        </w:rPr>
        <w:t xml:space="preserve">about this topic </w:t>
      </w:r>
      <w:r w:rsidRPr="00944E37" w:rsidR="00483DBF">
        <w:rPr>
          <w:rFonts w:ascii="Times New Roman" w:hAnsi="Times New Roman" w:cs="Times New Roman"/>
          <w:color w:val="000000" w:themeColor="text1"/>
          <w:shd w:val="clear" w:color="auto" w:fill="FFFFFF"/>
        </w:rPr>
        <w:t>than when we started it.</w:t>
      </w:r>
    </w:p>
    <w:p w:rsidRPr="00944E37" w:rsidR="00483DBF" w:rsidP="00E258F0" w:rsidRDefault="00483DBF" w14:paraId="17AF4D03" w14:textId="77777777">
      <w:pPr>
        <w:shd w:val="clear" w:color="auto" w:fill="FFFFFF"/>
        <w:rPr>
          <w:rStyle w:val="Hyperlink"/>
          <w:rFonts w:ascii="Times New Roman" w:hAnsi="Times New Roman" w:eastAsia="Times New Roman" w:cs="Times New Roman"/>
          <w:b/>
          <w:bCs/>
          <w:color w:val="000000" w:themeColor="text1"/>
          <w:u w:val="none"/>
        </w:rPr>
      </w:pPr>
    </w:p>
    <w:p w:rsidRPr="00944E37" w:rsidR="00E258F0" w:rsidP="06BF6C9C" w:rsidRDefault="00B622A4" w14:paraId="299C5156" w14:textId="3EA0F672">
      <w:pPr>
        <w:shd w:val="clear" w:color="auto" w:fill="FFFFFF" w:themeFill="background1"/>
        <w:rPr>
          <w:rFonts w:ascii="Times New Roman" w:hAnsi="Times New Roman" w:cs="Times New Roman"/>
          <w:color w:val="000000" w:themeColor="text1"/>
          <w:shd w:val="clear" w:color="auto" w:fill="FFFFFF"/>
          <w:lang w:val="en-US"/>
        </w:rPr>
      </w:pPr>
      <w:r w:rsidRPr="06BF6C9C" w:rsidR="77A2DF5A">
        <w:rPr>
          <w:rStyle w:val="Hyperlink"/>
          <w:rFonts w:ascii="Times New Roman" w:hAnsi="Times New Roman" w:eastAsia="Times New Roman" w:cs="Times New Roman"/>
          <w:b w:val="1"/>
          <w:bCs w:val="1"/>
          <w:color w:val="000000" w:themeColor="text1"/>
          <w:u w:val="none"/>
          <w:lang w:val="en-US"/>
        </w:rPr>
        <w:t>Course Description</w:t>
      </w:r>
      <w:r w:rsidRPr="00944E37">
        <w:rPr>
          <w:rFonts w:ascii="Times New Roman" w:hAnsi="Times New Roman" w:eastAsia="Times New Roman" w:cs="Times New Roman"/>
          <w:color w:val="000000" w:themeColor="text1"/>
        </w:rPr>
        <w:br/>
      </w:r>
      <w:r w:rsidRPr="06BF6C9C" w:rsidR="478FA94F">
        <w:rPr>
          <w:rFonts w:ascii="Times New Roman" w:hAnsi="Times New Roman" w:cs="Times New Roman"/>
          <w:color w:val="000000" w:themeColor="text1"/>
          <w:shd w:val="clear" w:color="auto" w:fill="FFFFFF"/>
          <w:lang w:val="en-US"/>
        </w:rPr>
        <w:t>We will</w:t>
      </w:r>
      <w:r w:rsidRPr="06BF6C9C" w:rsidR="3EE8EB30">
        <w:rPr>
          <w:rFonts w:ascii="Times New Roman" w:hAnsi="Times New Roman" w:cs="Times New Roman"/>
          <w:color w:val="000000" w:themeColor="text1"/>
          <w:shd w:val="clear" w:color="auto" w:fill="FFFFFF"/>
          <w:lang w:val="en-US"/>
        </w:rPr>
        <w:t xml:space="preserve"> examine inequalities in income, wealth and working conditions in the United States today. What do the historical trends look like and how do economists explain them?  Is economic inequality a significant problem? </w:t>
      </w:r>
      <w:r w:rsidRPr="06BF6C9C" w:rsidR="16D729A2">
        <w:rPr>
          <w:rFonts w:ascii="Times New Roman" w:hAnsi="Times New Roman" w:cs="Times New Roman"/>
          <w:color w:val="000000" w:themeColor="text1"/>
          <w:shd w:val="clear" w:color="auto" w:fill="FFFFFF"/>
          <w:lang w:val="en-US"/>
        </w:rPr>
        <w:t xml:space="preserve">If not, why not? </w:t>
      </w:r>
      <w:r w:rsidRPr="06BF6C9C" w:rsidR="3EE8EB30">
        <w:rPr>
          <w:rFonts w:ascii="Times New Roman" w:hAnsi="Times New Roman" w:cs="Times New Roman"/>
          <w:color w:val="000000" w:themeColor="text1"/>
          <w:shd w:val="clear" w:color="auto" w:fill="FFFFFF"/>
          <w:lang w:val="en-US"/>
        </w:rPr>
        <w:t xml:space="preserve">If so, why? And what tools do we have in the policy arsenal to address it?  We will draw on diverse sources, including economics readings, op-eds, podcasts and short vignettes from literature to motivate our weekly discussions.  </w:t>
      </w:r>
      <w:r w:rsidRPr="06BF6C9C" w:rsidR="5C4E5D50">
        <w:rPr>
          <w:rFonts w:ascii="Times New Roman" w:hAnsi="Times New Roman" w:cs="Times New Roman"/>
          <w:color w:val="000000" w:themeColor="text1"/>
          <w:shd w:val="clear" w:color="auto" w:fill="FFFFFF"/>
          <w:lang w:val="en-US"/>
        </w:rPr>
        <w:t xml:space="preserve">You </w:t>
      </w:r>
      <w:r w:rsidRPr="06BF6C9C" w:rsidR="3EE8EB30">
        <w:rPr>
          <w:rFonts w:ascii="Times New Roman" w:hAnsi="Times New Roman" w:cs="Times New Roman"/>
          <w:color w:val="000000" w:themeColor="text1"/>
          <w:shd w:val="clear" w:color="auto" w:fill="FFFFFF"/>
          <w:lang w:val="en-US"/>
        </w:rPr>
        <w:t xml:space="preserve">will have the opportunity to present group research and lead class discussions drawing on the economic concepts developed in class.  At the end of the semester, </w:t>
      </w:r>
      <w:r w:rsidRPr="06BF6C9C" w:rsidR="5C4E5D50">
        <w:rPr>
          <w:rFonts w:ascii="Times New Roman" w:hAnsi="Times New Roman" w:cs="Times New Roman"/>
          <w:color w:val="000000" w:themeColor="text1"/>
          <w:shd w:val="clear" w:color="auto" w:fill="FFFFFF"/>
          <w:lang w:val="en-US"/>
        </w:rPr>
        <w:t>you</w:t>
      </w:r>
      <w:r w:rsidRPr="06BF6C9C" w:rsidR="1C510C4B">
        <w:rPr>
          <w:rFonts w:ascii="Times New Roman" w:hAnsi="Times New Roman" w:cs="Times New Roman"/>
          <w:color w:val="000000" w:themeColor="text1"/>
          <w:shd w:val="clear" w:color="auto" w:fill="FFFFFF"/>
          <w:lang w:val="en-US"/>
        </w:rPr>
        <w:t xml:space="preserve">r final presentation will </w:t>
      </w:r>
      <w:r w:rsidRPr="06BF6C9C" w:rsidR="3EE8EB30">
        <w:rPr>
          <w:rFonts w:ascii="Times New Roman" w:hAnsi="Times New Roman" w:cs="Times New Roman"/>
          <w:color w:val="000000" w:themeColor="text1"/>
          <w:shd w:val="clear" w:color="auto" w:fill="FFFFFF"/>
          <w:lang w:val="en-US"/>
        </w:rPr>
        <w:t>explor</w:t>
      </w:r>
      <w:r w:rsidRPr="06BF6C9C" w:rsidR="1C510C4B">
        <w:rPr>
          <w:rFonts w:ascii="Times New Roman" w:hAnsi="Times New Roman" w:cs="Times New Roman"/>
          <w:color w:val="000000" w:themeColor="text1"/>
          <w:shd w:val="clear" w:color="auto" w:fill="FFFFFF"/>
          <w:lang w:val="en-US"/>
        </w:rPr>
        <w:t>e</w:t>
      </w:r>
      <w:r w:rsidRPr="06BF6C9C" w:rsidR="3EE8EB30">
        <w:rPr>
          <w:rFonts w:ascii="Times New Roman" w:hAnsi="Times New Roman" w:cs="Times New Roman"/>
          <w:color w:val="000000" w:themeColor="text1"/>
          <w:shd w:val="clear" w:color="auto" w:fill="FFFFFF"/>
          <w:lang w:val="en-US"/>
        </w:rPr>
        <w:t xml:space="preserve"> some aspect of </w:t>
      </w:r>
      <w:r w:rsidRPr="06BF6C9C" w:rsidR="5C4E5D50">
        <w:rPr>
          <w:rFonts w:ascii="Times New Roman" w:hAnsi="Times New Roman" w:cs="Times New Roman"/>
          <w:color w:val="000000" w:themeColor="text1"/>
          <w:shd w:val="clear" w:color="auto" w:fill="FFFFFF"/>
          <w:lang w:val="en-US"/>
        </w:rPr>
        <w:t xml:space="preserve">economic </w:t>
      </w:r>
      <w:r w:rsidRPr="06BF6C9C" w:rsidR="3EE8EB30">
        <w:rPr>
          <w:rFonts w:ascii="Times New Roman" w:hAnsi="Times New Roman" w:cs="Times New Roman"/>
          <w:color w:val="000000" w:themeColor="text1"/>
          <w:shd w:val="clear" w:color="auto" w:fill="FFFFFF"/>
          <w:lang w:val="en-US"/>
        </w:rPr>
        <w:t xml:space="preserve">inequality, inspired by </w:t>
      </w:r>
      <w:r w:rsidRPr="06BF6C9C" w:rsidR="5C4E5D50">
        <w:rPr>
          <w:rFonts w:ascii="Times New Roman" w:hAnsi="Times New Roman" w:cs="Times New Roman"/>
          <w:color w:val="000000" w:themeColor="text1"/>
          <w:shd w:val="clear" w:color="auto" w:fill="FFFFFF"/>
          <w:lang w:val="en-US"/>
        </w:rPr>
        <w:t xml:space="preserve">your </w:t>
      </w:r>
      <w:r w:rsidRPr="06BF6C9C" w:rsidR="3EE8EB30">
        <w:rPr>
          <w:rFonts w:ascii="Times New Roman" w:hAnsi="Times New Roman" w:cs="Times New Roman"/>
          <w:color w:val="000000" w:themeColor="text1"/>
          <w:shd w:val="clear" w:color="auto" w:fill="FFFFFF"/>
          <w:lang w:val="en-US"/>
        </w:rPr>
        <w:t xml:space="preserve">own selection from literature, poetry, music, or film. </w:t>
      </w:r>
    </w:p>
    <w:p w:rsidRPr="00944E37" w:rsidR="00B622A4" w:rsidP="00B622A4" w:rsidRDefault="00B622A4" w14:paraId="4EC48012" w14:textId="77777777">
      <w:pPr>
        <w:rPr>
          <w:rFonts w:ascii="Times New Roman" w:hAnsi="Times New Roman" w:cs="Times New Roman"/>
        </w:rPr>
      </w:pPr>
    </w:p>
    <w:p w:rsidRPr="00944E37" w:rsidR="00B622A4" w:rsidP="00B622A4" w:rsidRDefault="00B622A4" w14:paraId="63720722" w14:textId="5A135686">
      <w:pPr>
        <w:rPr>
          <w:rFonts w:ascii="Times New Roman" w:hAnsi="Times New Roman" w:eastAsia="Times New Roman" w:cs="Times New Roman"/>
          <w:b/>
        </w:rPr>
      </w:pPr>
      <w:r w:rsidRPr="00944E37">
        <w:rPr>
          <w:rFonts w:ascii="Times New Roman" w:hAnsi="Times New Roman" w:eastAsia="Times New Roman" w:cs="Times New Roman"/>
          <w:b/>
        </w:rPr>
        <w:t>Website</w:t>
      </w:r>
    </w:p>
    <w:p w:rsidR="008B444F" w:rsidP="00B622A4" w:rsidRDefault="00B622A4" w14:paraId="790F1FC7" w14:textId="40062B90">
      <w:pPr>
        <w:rPr>
          <w:rFonts w:ascii="Times New Roman" w:hAnsi="Times New Roman" w:cs="Times New Roman"/>
        </w:rPr>
      </w:pPr>
      <w:r w:rsidRPr="00944E37">
        <w:rPr>
          <w:rFonts w:ascii="Times New Roman" w:hAnsi="Times New Roman" w:eastAsia="Times New Roman" w:cs="Times New Roman"/>
        </w:rPr>
        <w:t>Th</w:t>
      </w:r>
      <w:r w:rsidR="008B444F">
        <w:rPr>
          <w:rFonts w:ascii="Times New Roman" w:hAnsi="Times New Roman" w:eastAsia="Times New Roman" w:cs="Times New Roman"/>
        </w:rPr>
        <w:t>e</w:t>
      </w:r>
      <w:r w:rsidRPr="00944E37">
        <w:rPr>
          <w:rFonts w:ascii="Times New Roman" w:hAnsi="Times New Roman" w:eastAsia="Times New Roman" w:cs="Times New Roman"/>
        </w:rPr>
        <w:t xml:space="preserve"> course has a Canvas website, </w:t>
      </w:r>
      <w:hyperlink w:history="1" r:id="rId9">
        <w:r w:rsidRPr="00944E37" w:rsidR="00A612E3">
          <w:rPr>
            <w:rStyle w:val="Hyperlink"/>
            <w:rFonts w:ascii="Times New Roman" w:hAnsi="Times New Roman" w:eastAsia="Times New Roman" w:cs="Times New Roman"/>
          </w:rPr>
          <w:t>https://canvas.jhu.edu</w:t>
        </w:r>
      </w:hyperlink>
      <w:r w:rsidRPr="00944E37" w:rsidR="00A612E3">
        <w:rPr>
          <w:rFonts w:ascii="Times New Roman" w:hAnsi="Times New Roman" w:cs="Times New Roman"/>
        </w:rPr>
        <w:t xml:space="preserve">, </w:t>
      </w:r>
      <w:r w:rsidR="008B444F">
        <w:rPr>
          <w:rFonts w:ascii="Times New Roman" w:hAnsi="Times New Roman" w:cs="Times New Roman"/>
        </w:rPr>
        <w:t>with links to the syllabus, discussion posts, and news items.</w:t>
      </w:r>
    </w:p>
    <w:p w:rsidRPr="00944E37" w:rsidR="00A612E3" w:rsidP="00B622A4" w:rsidRDefault="00A612E3" w14:paraId="45FEAEF0" w14:textId="77777777">
      <w:pPr>
        <w:rPr>
          <w:rFonts w:ascii="Times New Roman" w:hAnsi="Times New Roman" w:eastAsia="Times New Roman" w:cs="Times New Roman"/>
        </w:rPr>
      </w:pPr>
    </w:p>
    <w:p w:rsidRPr="00944E37" w:rsidR="00087696" w:rsidP="00B622A4" w:rsidRDefault="00087696" w14:paraId="39031110" w14:textId="13D4D058">
      <w:pPr>
        <w:rPr>
          <w:rFonts w:ascii="Times New Roman" w:hAnsi="Times New Roman" w:eastAsia="Times New Roman" w:cs="Times New Roman"/>
          <w:b/>
        </w:rPr>
      </w:pPr>
      <w:r w:rsidRPr="00944E37">
        <w:rPr>
          <w:rFonts w:ascii="Times New Roman" w:hAnsi="Times New Roman" w:eastAsia="Times New Roman" w:cs="Times New Roman"/>
          <w:b/>
        </w:rPr>
        <w:t>Learning Goal</w:t>
      </w:r>
      <w:r w:rsidRPr="00944E37" w:rsidR="00491A9C">
        <w:rPr>
          <w:rFonts w:ascii="Times New Roman" w:hAnsi="Times New Roman" w:eastAsia="Times New Roman" w:cs="Times New Roman"/>
          <w:b/>
        </w:rPr>
        <w:t>s</w:t>
      </w:r>
    </w:p>
    <w:p w:rsidRPr="00944E37" w:rsidR="00491A9C" w:rsidP="06BF6C9C" w:rsidRDefault="00491A9C" w14:paraId="0B0C03E7" w14:textId="72907C09">
      <w:pPr>
        <w:rPr>
          <w:rFonts w:ascii="Times New Roman" w:hAnsi="Times New Roman" w:eastAsia="Times New Roman" w:cs="Times New Roman"/>
          <w:lang w:val="en-US"/>
        </w:rPr>
      </w:pPr>
      <w:r w:rsidRPr="06BF6C9C" w:rsidR="799FF60F">
        <w:rPr>
          <w:rFonts w:ascii="Times New Roman" w:hAnsi="Times New Roman" w:eastAsia="Times New Roman" w:cs="Times New Roman"/>
          <w:lang w:val="en-US"/>
        </w:rPr>
        <w:t>O</w:t>
      </w:r>
      <w:r w:rsidRPr="06BF6C9C" w:rsidR="5C4E5D50">
        <w:rPr>
          <w:rFonts w:ascii="Times New Roman" w:hAnsi="Times New Roman" w:eastAsia="Times New Roman" w:cs="Times New Roman"/>
          <w:lang w:val="en-US"/>
        </w:rPr>
        <w:t>ur col</w:t>
      </w:r>
      <w:r w:rsidRPr="06BF6C9C" w:rsidR="799FF60F">
        <w:rPr>
          <w:rFonts w:ascii="Times New Roman" w:hAnsi="Times New Roman" w:eastAsia="Times New Roman" w:cs="Times New Roman"/>
          <w:lang w:val="en-US"/>
        </w:rPr>
        <w:t>l</w:t>
      </w:r>
      <w:r w:rsidRPr="06BF6C9C" w:rsidR="5C4E5D50">
        <w:rPr>
          <w:rFonts w:ascii="Times New Roman" w:hAnsi="Times New Roman" w:eastAsia="Times New Roman" w:cs="Times New Roman"/>
          <w:lang w:val="en-US"/>
        </w:rPr>
        <w:t>ective goals this s</w:t>
      </w:r>
      <w:r w:rsidRPr="06BF6C9C" w:rsidR="799FF60F">
        <w:rPr>
          <w:rFonts w:ascii="Times New Roman" w:hAnsi="Times New Roman" w:eastAsia="Times New Roman" w:cs="Times New Roman"/>
          <w:lang w:val="en-US"/>
        </w:rPr>
        <w:t>e</w:t>
      </w:r>
      <w:r w:rsidRPr="06BF6C9C" w:rsidR="5C4E5D50">
        <w:rPr>
          <w:rFonts w:ascii="Times New Roman" w:hAnsi="Times New Roman" w:eastAsia="Times New Roman" w:cs="Times New Roman"/>
          <w:lang w:val="en-US"/>
        </w:rPr>
        <w:t>mester</w:t>
      </w:r>
      <w:r w:rsidRPr="06BF6C9C" w:rsidR="799FF60F">
        <w:rPr>
          <w:rFonts w:ascii="Times New Roman" w:hAnsi="Times New Roman" w:eastAsia="Times New Roman" w:cs="Times New Roman"/>
          <w:lang w:val="en-US"/>
        </w:rPr>
        <w:t>, as with all FYS course</w:t>
      </w:r>
      <w:r w:rsidRPr="06BF6C9C" w:rsidR="47C3E4F5">
        <w:rPr>
          <w:rFonts w:ascii="Times New Roman" w:hAnsi="Times New Roman" w:eastAsia="Times New Roman" w:cs="Times New Roman"/>
          <w:lang w:val="en-US"/>
        </w:rPr>
        <w:t>s</w:t>
      </w:r>
      <w:r w:rsidRPr="06BF6C9C" w:rsidR="799FF60F">
        <w:rPr>
          <w:rFonts w:ascii="Times New Roman" w:hAnsi="Times New Roman" w:eastAsia="Times New Roman" w:cs="Times New Roman"/>
          <w:lang w:val="en-US"/>
        </w:rPr>
        <w:t>,</w:t>
      </w:r>
      <w:r w:rsidRPr="06BF6C9C" w:rsidR="5C4E5D50">
        <w:rPr>
          <w:rFonts w:ascii="Times New Roman" w:hAnsi="Times New Roman" w:eastAsia="Times New Roman" w:cs="Times New Roman"/>
          <w:lang w:val="en-US"/>
        </w:rPr>
        <w:t xml:space="preserve"> ar</w:t>
      </w:r>
      <w:r w:rsidRPr="06BF6C9C" w:rsidR="799FF60F">
        <w:rPr>
          <w:rFonts w:ascii="Times New Roman" w:hAnsi="Times New Roman" w:eastAsia="Times New Roman" w:cs="Times New Roman"/>
          <w:lang w:val="en-US"/>
        </w:rPr>
        <w:t xml:space="preserve">e to </w:t>
      </w:r>
      <w:r w:rsidRPr="06BF6C9C" w:rsidR="5C4E5D50">
        <w:rPr>
          <w:rFonts w:ascii="Times New Roman" w:hAnsi="Times New Roman" w:eastAsia="Times New Roman" w:cs="Times New Roman"/>
          <w:lang w:val="en-US"/>
        </w:rPr>
        <w:t>culti</w:t>
      </w:r>
      <w:r w:rsidRPr="06BF6C9C" w:rsidR="799FF60F">
        <w:rPr>
          <w:rFonts w:ascii="Times New Roman" w:hAnsi="Times New Roman" w:eastAsia="Times New Roman" w:cs="Times New Roman"/>
          <w:lang w:val="en-US"/>
        </w:rPr>
        <w:t>vat</w:t>
      </w:r>
      <w:r w:rsidRPr="06BF6C9C" w:rsidR="5C4E5D50">
        <w:rPr>
          <w:rFonts w:ascii="Times New Roman" w:hAnsi="Times New Roman" w:eastAsia="Times New Roman" w:cs="Times New Roman"/>
          <w:lang w:val="en-US"/>
        </w:rPr>
        <w:t>e intellectual curiosity,</w:t>
      </w:r>
      <w:r w:rsidRPr="06BF6C9C" w:rsidR="799FF60F">
        <w:rPr>
          <w:rFonts w:ascii="Times New Roman" w:hAnsi="Times New Roman" w:eastAsia="Times New Roman" w:cs="Times New Roman"/>
          <w:lang w:val="en-US"/>
        </w:rPr>
        <w:t xml:space="preserve"> </w:t>
      </w:r>
      <w:r w:rsidRPr="06BF6C9C" w:rsidR="5C4E5D50">
        <w:rPr>
          <w:rFonts w:ascii="Times New Roman" w:hAnsi="Times New Roman" w:eastAsia="Times New Roman" w:cs="Times New Roman"/>
          <w:lang w:val="en-US"/>
        </w:rPr>
        <w:t>establish foundational critical thinking skills, encourage civil exchange across disciplinary perspe</w:t>
      </w:r>
      <w:r w:rsidRPr="06BF6C9C" w:rsidR="799FF60F">
        <w:rPr>
          <w:rFonts w:ascii="Times New Roman" w:hAnsi="Times New Roman" w:eastAsia="Times New Roman" w:cs="Times New Roman"/>
          <w:lang w:val="en-US"/>
        </w:rPr>
        <w:t>c</w:t>
      </w:r>
      <w:r w:rsidRPr="06BF6C9C" w:rsidR="5C4E5D50">
        <w:rPr>
          <w:rFonts w:ascii="Times New Roman" w:hAnsi="Times New Roman" w:eastAsia="Times New Roman" w:cs="Times New Roman"/>
          <w:lang w:val="en-US"/>
        </w:rPr>
        <w:t xml:space="preserve">tives and </w:t>
      </w:r>
      <w:r w:rsidRPr="06BF6C9C" w:rsidR="16D729A2">
        <w:rPr>
          <w:rFonts w:ascii="Times New Roman" w:hAnsi="Times New Roman" w:eastAsia="Times New Roman" w:cs="Times New Roman"/>
          <w:lang w:val="en-US"/>
        </w:rPr>
        <w:t xml:space="preserve">diverse </w:t>
      </w:r>
      <w:r w:rsidRPr="06BF6C9C" w:rsidR="5C4E5D50">
        <w:rPr>
          <w:rFonts w:ascii="Times New Roman" w:hAnsi="Times New Roman" w:eastAsia="Times New Roman" w:cs="Times New Roman"/>
          <w:lang w:val="en-US"/>
        </w:rPr>
        <w:t>backgrounds</w:t>
      </w:r>
      <w:r w:rsidRPr="06BF6C9C" w:rsidR="799FF60F">
        <w:rPr>
          <w:rFonts w:ascii="Times New Roman" w:hAnsi="Times New Roman" w:eastAsia="Times New Roman" w:cs="Times New Roman"/>
          <w:lang w:val="en-US"/>
        </w:rPr>
        <w:t xml:space="preserve">, and </w:t>
      </w:r>
      <w:r w:rsidRPr="06BF6C9C" w:rsidR="5C4E5D50">
        <w:rPr>
          <w:rFonts w:ascii="Times New Roman" w:hAnsi="Times New Roman" w:eastAsia="Times New Roman" w:cs="Times New Roman"/>
          <w:lang w:val="en-US"/>
        </w:rPr>
        <w:t>foster faculty-student intera</w:t>
      </w:r>
      <w:r w:rsidRPr="06BF6C9C" w:rsidR="799FF60F">
        <w:rPr>
          <w:rFonts w:ascii="Times New Roman" w:hAnsi="Times New Roman" w:eastAsia="Times New Roman" w:cs="Times New Roman"/>
          <w:lang w:val="en-US"/>
        </w:rPr>
        <w:t>c</w:t>
      </w:r>
      <w:r w:rsidRPr="06BF6C9C" w:rsidR="5C4E5D50">
        <w:rPr>
          <w:rFonts w:ascii="Times New Roman" w:hAnsi="Times New Roman" w:eastAsia="Times New Roman" w:cs="Times New Roman"/>
          <w:lang w:val="en-US"/>
        </w:rPr>
        <w:t>tion and mentorshi</w:t>
      </w:r>
      <w:r w:rsidRPr="06BF6C9C" w:rsidR="799FF60F">
        <w:rPr>
          <w:rFonts w:ascii="Times New Roman" w:hAnsi="Times New Roman" w:eastAsia="Times New Roman" w:cs="Times New Roman"/>
          <w:lang w:val="en-US"/>
        </w:rPr>
        <w:t>p</w:t>
      </w:r>
      <w:r w:rsidRPr="06BF6C9C" w:rsidR="5C4E5D50">
        <w:rPr>
          <w:rFonts w:ascii="Times New Roman" w:hAnsi="Times New Roman" w:eastAsia="Times New Roman" w:cs="Times New Roman"/>
          <w:lang w:val="en-US"/>
        </w:rPr>
        <w:t xml:space="preserve">. </w:t>
      </w:r>
      <w:r w:rsidRPr="06BF6C9C" w:rsidR="26189647">
        <w:rPr>
          <w:rFonts w:ascii="Times New Roman" w:hAnsi="Times New Roman" w:eastAsia="Times New Roman" w:cs="Times New Roman"/>
          <w:lang w:val="en-US"/>
        </w:rPr>
        <w:t>A</w:t>
      </w:r>
      <w:r w:rsidRPr="06BF6C9C" w:rsidR="799FF60F">
        <w:rPr>
          <w:rFonts w:ascii="Times New Roman" w:hAnsi="Times New Roman" w:eastAsia="Times New Roman" w:cs="Times New Roman"/>
          <w:lang w:val="en-US"/>
        </w:rPr>
        <w:t xml:space="preserve">fter taking this course, you will be more adept at following </w:t>
      </w:r>
      <w:r w:rsidRPr="06BF6C9C" w:rsidR="26189647">
        <w:rPr>
          <w:rFonts w:ascii="Times New Roman" w:hAnsi="Times New Roman" w:eastAsia="Times New Roman" w:cs="Times New Roman"/>
          <w:lang w:val="en-US"/>
        </w:rPr>
        <w:t xml:space="preserve">and interpreting </w:t>
      </w:r>
      <w:r w:rsidRPr="06BF6C9C" w:rsidR="799FF60F">
        <w:rPr>
          <w:rFonts w:ascii="Times New Roman" w:hAnsi="Times New Roman" w:eastAsia="Times New Roman" w:cs="Times New Roman"/>
          <w:lang w:val="en-US"/>
        </w:rPr>
        <w:t>economic news</w:t>
      </w:r>
      <w:r w:rsidRPr="06BF6C9C" w:rsidR="0EEB9F59">
        <w:rPr>
          <w:rFonts w:ascii="Times New Roman" w:hAnsi="Times New Roman" w:eastAsia="Times New Roman" w:cs="Times New Roman"/>
          <w:lang w:val="en-US"/>
        </w:rPr>
        <w:t xml:space="preserve">, </w:t>
      </w:r>
      <w:r w:rsidRPr="06BF6C9C" w:rsidR="799FF60F">
        <w:rPr>
          <w:rFonts w:ascii="Times New Roman" w:hAnsi="Times New Roman" w:eastAsia="Times New Roman" w:cs="Times New Roman"/>
          <w:lang w:val="en-US"/>
        </w:rPr>
        <w:t>and will know much more about the impact the economy has (and will have) on your life.</w:t>
      </w:r>
    </w:p>
    <w:p w:rsidRPr="00944E37" w:rsidR="00491A9C" w:rsidP="00B622A4" w:rsidRDefault="00491A9C" w14:paraId="7ED9AF7D" w14:textId="77777777">
      <w:pPr>
        <w:rPr>
          <w:rFonts w:ascii="Times New Roman" w:hAnsi="Times New Roman" w:eastAsia="Times New Roman" w:cs="Times New Roman"/>
          <w:bCs/>
        </w:rPr>
      </w:pPr>
    </w:p>
    <w:p w:rsidRPr="00944E37" w:rsidR="00B622A4" w:rsidP="00B622A4" w:rsidRDefault="00B622A4" w14:paraId="3A28534D" w14:textId="45B261DD">
      <w:pPr>
        <w:rPr>
          <w:rFonts w:ascii="Times New Roman" w:hAnsi="Times New Roman" w:eastAsia="Times New Roman" w:cs="Times New Roman"/>
          <w:b/>
        </w:rPr>
      </w:pPr>
      <w:r w:rsidRPr="00944E37">
        <w:rPr>
          <w:rFonts w:ascii="Times New Roman" w:hAnsi="Times New Roman" w:eastAsia="Times New Roman" w:cs="Times New Roman"/>
          <w:b/>
        </w:rPr>
        <w:t>Class Requirements</w:t>
      </w:r>
    </w:p>
    <w:p w:rsidR="00562885" w:rsidP="06BF6C9C" w:rsidRDefault="00B622A4" w14:paraId="6F6F6405" w14:textId="77777777">
      <w:pPr>
        <w:rPr>
          <w:rFonts w:ascii="Times New Roman" w:hAnsi="Times New Roman" w:eastAsia="Times New Roman" w:cs="Times New Roman"/>
          <w:lang w:val="en-US"/>
        </w:rPr>
      </w:pPr>
      <w:r w:rsidRPr="06BF6C9C" w:rsidR="77A2DF5A">
        <w:rPr>
          <w:rFonts w:ascii="Times New Roman" w:hAnsi="Times New Roman" w:eastAsia="Times New Roman" w:cs="Times New Roman"/>
          <w:lang w:val="en-US"/>
        </w:rPr>
        <w:t>The class is largely discussion-based</w:t>
      </w:r>
      <w:r w:rsidRPr="06BF6C9C" w:rsidR="799FF60F">
        <w:rPr>
          <w:rFonts w:ascii="Times New Roman" w:hAnsi="Times New Roman" w:eastAsia="Times New Roman" w:cs="Times New Roman"/>
          <w:lang w:val="en-US"/>
        </w:rPr>
        <w:t xml:space="preserve">, although occasionally I will present a few slides illustrating economic trends or concepts. </w:t>
      </w:r>
      <w:r w:rsidRPr="06BF6C9C" w:rsidR="721AEB1C">
        <w:rPr>
          <w:rFonts w:ascii="Times New Roman" w:hAnsi="Times New Roman" w:eastAsia="Times New Roman" w:cs="Times New Roman"/>
          <w:lang w:val="en-US"/>
        </w:rPr>
        <w:t xml:space="preserve">Each week you will be required to read the assigned material.  Please come to class prepared to comment on, and critique, the assigned reading and ask questions.  In preparation, submit to the Canvas discussion board a short (no more than 200 words) reflection </w:t>
      </w:r>
      <w:r w:rsidRPr="06BF6C9C" w:rsidR="721AEB1C">
        <w:rPr>
          <w:rFonts w:ascii="Times New Roman" w:hAnsi="Times New Roman" w:eastAsia="Times New Roman" w:cs="Times New Roman"/>
          <w:lang w:val="en-US"/>
        </w:rPr>
        <w:t xml:space="preserve">that integrates your thoughts </w:t>
      </w:r>
      <w:r w:rsidRPr="06BF6C9C" w:rsidR="721AEB1C">
        <w:rPr>
          <w:rFonts w:ascii="Times New Roman" w:hAnsi="Times New Roman" w:eastAsia="Times New Roman" w:cs="Times New Roman"/>
          <w:lang w:val="en-US"/>
        </w:rPr>
        <w:t xml:space="preserve">on the </w:t>
      </w:r>
      <w:r w:rsidRPr="06BF6C9C" w:rsidR="721AEB1C">
        <w:rPr>
          <w:rFonts w:ascii="Times New Roman" w:hAnsi="Times New Roman" w:eastAsia="Times New Roman" w:cs="Times New Roman"/>
          <w:lang w:val="en-US"/>
        </w:rPr>
        <w:t xml:space="preserve">two (or more) </w:t>
      </w:r>
      <w:r w:rsidRPr="06BF6C9C" w:rsidR="721AEB1C">
        <w:rPr>
          <w:rFonts w:ascii="Times New Roman" w:hAnsi="Times New Roman" w:eastAsia="Times New Roman" w:cs="Times New Roman"/>
          <w:lang w:val="en-US"/>
        </w:rPr>
        <w:t xml:space="preserve">readings, no later than Tuesday at 10 p.m. Conclude your post by asking one or two questions, pertinent to any of the readings, that you would like to discuss in class.  You do not need to post on the </w:t>
      </w:r>
      <w:r w:rsidRPr="06BF6C9C" w:rsidR="721AEB1C">
        <w:rPr>
          <w:rFonts w:ascii="Times New Roman" w:hAnsi="Times New Roman" w:eastAsia="Times New Roman" w:cs="Times New Roman"/>
          <w:lang w:val="en-US"/>
        </w:rPr>
        <w:t xml:space="preserve">first day of class, or the </w:t>
      </w:r>
      <w:r w:rsidRPr="06BF6C9C" w:rsidR="721AEB1C">
        <w:rPr>
          <w:rFonts w:ascii="Times New Roman" w:hAnsi="Times New Roman" w:eastAsia="Times New Roman" w:cs="Times New Roman"/>
          <w:lang w:val="en-US"/>
        </w:rPr>
        <w:t>days you are involved in a group presentation or student-led discussion</w:t>
      </w:r>
      <w:r w:rsidRPr="06BF6C9C" w:rsidR="721AEB1C">
        <w:rPr>
          <w:rFonts w:ascii="Times New Roman" w:hAnsi="Times New Roman" w:eastAsia="Times New Roman" w:cs="Times New Roman"/>
          <w:lang w:val="en-US"/>
        </w:rPr>
        <w:t>, and can take a pass on one other post, as your schedule permits, for a total of six posts in all.</w:t>
      </w:r>
    </w:p>
    <w:p w:rsidRPr="00870637" w:rsidR="00CC20F7" w:rsidP="06BF6C9C" w:rsidRDefault="00CC20F7" w14:paraId="0E245E93" w14:textId="1F5CF8E6">
      <w:pPr>
        <w:rPr>
          <w:rStyle w:val="Hyperlink"/>
          <w:rFonts w:ascii="Times New Roman" w:hAnsi="Times New Roman" w:eastAsia="Times New Roman" w:cs="Times New Roman"/>
          <w:color w:val="000000" w:themeColor="text1"/>
          <w:u w:val="none"/>
          <w:lang w:val="en-US"/>
        </w:rPr>
      </w:pPr>
      <w:r w:rsidRPr="06BF6C9C" w:rsidR="3A0596B5">
        <w:rPr>
          <w:rFonts w:ascii="Times New Roman" w:hAnsi="Times New Roman" w:eastAsia="Times New Roman" w:cs="Times New Roman"/>
          <w:lang w:val="en-US"/>
        </w:rPr>
        <w:t>You will be involved in one group presentation (</w:t>
      </w:r>
      <w:r w:rsidRPr="06BF6C9C" w:rsidR="205FBAB1">
        <w:rPr>
          <w:rFonts w:ascii="Times New Roman" w:hAnsi="Times New Roman" w:eastAsia="Times New Roman" w:cs="Times New Roman"/>
          <w:lang w:val="en-US"/>
        </w:rPr>
        <w:t>September 2</w:t>
      </w:r>
      <w:r w:rsidRPr="06BF6C9C" w:rsidR="751AC050">
        <w:rPr>
          <w:rFonts w:ascii="Times New Roman" w:hAnsi="Times New Roman" w:eastAsia="Times New Roman" w:cs="Times New Roman"/>
          <w:lang w:val="en-US"/>
        </w:rPr>
        <w:t>4</w:t>
      </w:r>
      <w:r w:rsidRPr="06BF6C9C" w:rsidR="205FBAB1">
        <w:rPr>
          <w:rFonts w:ascii="Times New Roman" w:hAnsi="Times New Roman" w:eastAsia="Times New Roman" w:cs="Times New Roman"/>
          <w:lang w:val="en-US"/>
        </w:rPr>
        <w:t xml:space="preserve">, on immigration or trade/globalization </w:t>
      </w:r>
      <w:r w:rsidRPr="06BF6C9C" w:rsidR="39E31DA2">
        <w:rPr>
          <w:rFonts w:ascii="Times New Roman" w:hAnsi="Times New Roman" w:eastAsia="Times New Roman" w:cs="Times New Roman"/>
          <w:lang w:val="en-US"/>
        </w:rPr>
        <w:t>or</w:t>
      </w:r>
      <w:r w:rsidRPr="06BF6C9C" w:rsidR="205FBAB1">
        <w:rPr>
          <w:rFonts w:ascii="Times New Roman" w:hAnsi="Times New Roman" w:eastAsia="Times New Roman" w:cs="Times New Roman"/>
          <w:lang w:val="en-US"/>
        </w:rPr>
        <w:t xml:space="preserve"> </w:t>
      </w:r>
      <w:r w:rsidRPr="06BF6C9C" w:rsidR="3A0596B5">
        <w:rPr>
          <w:rFonts w:ascii="Times New Roman" w:hAnsi="Times New Roman" w:eastAsia="Times New Roman" w:cs="Times New Roman"/>
          <w:lang w:val="en-US"/>
        </w:rPr>
        <w:t xml:space="preserve">October </w:t>
      </w:r>
      <w:r w:rsidRPr="06BF6C9C" w:rsidR="751AC050">
        <w:rPr>
          <w:rFonts w:ascii="Times New Roman" w:hAnsi="Times New Roman" w:eastAsia="Times New Roman" w:cs="Times New Roman"/>
          <w:lang w:val="en-US"/>
        </w:rPr>
        <w:t>1</w:t>
      </w:r>
      <w:r w:rsidRPr="06BF6C9C" w:rsidR="3A0596B5">
        <w:rPr>
          <w:rFonts w:ascii="Times New Roman" w:hAnsi="Times New Roman" w:eastAsia="Times New Roman" w:cs="Times New Roman"/>
          <w:lang w:val="en-US"/>
        </w:rPr>
        <w:t xml:space="preserve">, on unions or minimum wage) and one student-led discussion, joint with other students (on October </w:t>
      </w:r>
      <w:r w:rsidRPr="06BF6C9C" w:rsidR="751AC050">
        <w:rPr>
          <w:rFonts w:ascii="Times New Roman" w:hAnsi="Times New Roman" w:eastAsia="Times New Roman" w:cs="Times New Roman"/>
          <w:lang w:val="en-US"/>
        </w:rPr>
        <w:t>8</w:t>
      </w:r>
      <w:r w:rsidRPr="06BF6C9C" w:rsidR="3A0596B5">
        <w:rPr>
          <w:rFonts w:ascii="Times New Roman" w:hAnsi="Times New Roman" w:eastAsia="Times New Roman" w:cs="Times New Roman"/>
          <w:lang w:val="en-US"/>
        </w:rPr>
        <w:t>, 1</w:t>
      </w:r>
      <w:r w:rsidRPr="06BF6C9C" w:rsidR="751AC050">
        <w:rPr>
          <w:rFonts w:ascii="Times New Roman" w:hAnsi="Times New Roman" w:eastAsia="Times New Roman" w:cs="Times New Roman"/>
          <w:lang w:val="en-US"/>
        </w:rPr>
        <w:t>5</w:t>
      </w:r>
      <w:r w:rsidRPr="06BF6C9C" w:rsidR="3A0596B5">
        <w:rPr>
          <w:rFonts w:ascii="Times New Roman" w:hAnsi="Times New Roman" w:eastAsia="Times New Roman" w:cs="Times New Roman"/>
          <w:lang w:val="en-US"/>
        </w:rPr>
        <w:t>, 2</w:t>
      </w:r>
      <w:r w:rsidRPr="06BF6C9C" w:rsidR="751AC050">
        <w:rPr>
          <w:rFonts w:ascii="Times New Roman" w:hAnsi="Times New Roman" w:eastAsia="Times New Roman" w:cs="Times New Roman"/>
          <w:lang w:val="en-US"/>
        </w:rPr>
        <w:t>2</w:t>
      </w:r>
      <w:r w:rsidRPr="06BF6C9C" w:rsidR="3A0596B5">
        <w:rPr>
          <w:rFonts w:ascii="Times New Roman" w:hAnsi="Times New Roman" w:eastAsia="Times New Roman" w:cs="Times New Roman"/>
          <w:lang w:val="en-US"/>
        </w:rPr>
        <w:t xml:space="preserve"> or </w:t>
      </w:r>
      <w:r w:rsidRPr="06BF6C9C" w:rsidR="751AC050">
        <w:rPr>
          <w:rFonts w:ascii="Times New Roman" w:hAnsi="Times New Roman" w:eastAsia="Times New Roman" w:cs="Times New Roman"/>
          <w:lang w:val="en-US"/>
        </w:rPr>
        <w:t>29</w:t>
      </w:r>
      <w:r w:rsidRPr="06BF6C9C" w:rsidR="3A0596B5">
        <w:rPr>
          <w:rFonts w:ascii="Times New Roman" w:hAnsi="Times New Roman" w:eastAsia="Times New Roman" w:cs="Times New Roman"/>
          <w:lang w:val="en-US"/>
        </w:rPr>
        <w:t>). At the end of the course, you will give a short individual presentation. Use the knowledge and skills you have gained to engage the class in some aspect of inequality that you are passionate about, motivated by literature, but largely based on economic theory and evidence. I will consult with each of you individually about your presentation.</w:t>
      </w:r>
      <w:r w:rsidRPr="06BF6C9C" w:rsidR="28480CCC">
        <w:rPr>
          <w:rStyle w:val="Hyperlink"/>
          <w:rFonts w:ascii="Times New Roman" w:hAnsi="Times New Roman" w:eastAsia="Times New Roman" w:cs="Times New Roman"/>
          <w:color w:val="000000" w:themeColor="text1" w:themeTint="FF" w:themeShade="FF"/>
          <w:u w:val="none"/>
          <w:lang w:val="en-US"/>
        </w:rPr>
        <w:t xml:space="preserve"> Be prepared to answer </w:t>
      </w:r>
      <w:r w:rsidRPr="06BF6C9C" w:rsidR="1D7E4755">
        <w:rPr>
          <w:rStyle w:val="Hyperlink"/>
          <w:rFonts w:ascii="Times New Roman" w:hAnsi="Times New Roman" w:eastAsia="Times New Roman" w:cs="Times New Roman"/>
          <w:color w:val="000000" w:themeColor="text1" w:themeTint="FF" w:themeShade="FF"/>
          <w:u w:val="none"/>
          <w:lang w:val="en-US"/>
        </w:rPr>
        <w:t>prob</w:t>
      </w:r>
      <w:r w:rsidRPr="06BF6C9C" w:rsidR="28480CCC">
        <w:rPr>
          <w:rStyle w:val="Hyperlink"/>
          <w:rFonts w:ascii="Times New Roman" w:hAnsi="Times New Roman" w:eastAsia="Times New Roman" w:cs="Times New Roman"/>
          <w:color w:val="000000" w:themeColor="text1" w:themeTint="FF" w:themeShade="FF"/>
          <w:u w:val="none"/>
          <w:lang w:val="en-US"/>
        </w:rPr>
        <w:t>ing qu</w:t>
      </w:r>
      <w:r w:rsidRPr="06BF6C9C" w:rsidR="28480CCC">
        <w:rPr>
          <w:rStyle w:val="Hyperlink"/>
          <w:rFonts w:ascii="Times New Roman" w:hAnsi="Times New Roman" w:eastAsia="Times New Roman" w:cs="Times New Roman"/>
          <w:color w:val="000000" w:themeColor="text1" w:themeTint="FF" w:themeShade="FF"/>
          <w:u w:val="none"/>
          <w:lang w:val="en-US"/>
        </w:rPr>
        <w:t>e</w:t>
      </w:r>
      <w:r w:rsidRPr="06BF6C9C" w:rsidR="28480CCC">
        <w:rPr>
          <w:rStyle w:val="Hyperlink"/>
          <w:rFonts w:ascii="Times New Roman" w:hAnsi="Times New Roman" w:eastAsia="Times New Roman" w:cs="Times New Roman"/>
          <w:color w:val="000000" w:themeColor="text1" w:themeTint="FF" w:themeShade="FF"/>
          <w:u w:val="none"/>
          <w:lang w:val="en-US"/>
        </w:rPr>
        <w:t xml:space="preserve">stions from the class </w:t>
      </w:r>
      <w:r w:rsidRPr="06BF6C9C" w:rsidR="28480CCC">
        <w:rPr>
          <w:rStyle w:val="Hyperlink"/>
          <w:rFonts w:ascii="Times New Roman" w:hAnsi="Times New Roman" w:eastAsia="Times New Roman" w:cs="Times New Roman"/>
          <w:color w:val="000000" w:themeColor="text1" w:themeTint="FF" w:themeShade="FF"/>
          <w:u w:val="none"/>
          <w:lang w:val="en-US"/>
        </w:rPr>
        <w:t xml:space="preserve">and myself </w:t>
      </w:r>
      <w:r w:rsidRPr="06BF6C9C" w:rsidR="28480CCC">
        <w:rPr>
          <w:rStyle w:val="Hyperlink"/>
          <w:rFonts w:ascii="Times New Roman" w:hAnsi="Times New Roman" w:eastAsia="Times New Roman" w:cs="Times New Roman"/>
          <w:color w:val="000000" w:themeColor="text1" w:themeTint="FF" w:themeShade="FF"/>
          <w:u w:val="none"/>
          <w:lang w:val="en-US"/>
        </w:rPr>
        <w:t>on all as</w:t>
      </w:r>
      <w:r w:rsidRPr="06BF6C9C" w:rsidR="28480CCC">
        <w:rPr>
          <w:rStyle w:val="Hyperlink"/>
          <w:rFonts w:ascii="Times New Roman" w:hAnsi="Times New Roman" w:eastAsia="Times New Roman" w:cs="Times New Roman"/>
          <w:color w:val="000000" w:themeColor="text1" w:themeTint="FF" w:themeShade="FF"/>
          <w:u w:val="none"/>
          <w:lang w:val="en-US"/>
        </w:rPr>
        <w:t>s</w:t>
      </w:r>
      <w:r w:rsidRPr="06BF6C9C" w:rsidR="28480CCC">
        <w:rPr>
          <w:rStyle w:val="Hyperlink"/>
          <w:rFonts w:ascii="Times New Roman" w:hAnsi="Times New Roman" w:eastAsia="Times New Roman" w:cs="Times New Roman"/>
          <w:color w:val="000000" w:themeColor="text1" w:themeTint="FF" w:themeShade="FF"/>
          <w:u w:val="none"/>
          <w:lang w:val="en-US"/>
        </w:rPr>
        <w:t>ign</w:t>
      </w:r>
      <w:r w:rsidRPr="06BF6C9C" w:rsidR="28480CCC">
        <w:rPr>
          <w:rStyle w:val="Hyperlink"/>
          <w:rFonts w:ascii="Times New Roman" w:hAnsi="Times New Roman" w:eastAsia="Times New Roman" w:cs="Times New Roman"/>
          <w:color w:val="000000" w:themeColor="text1" w:themeTint="FF" w:themeShade="FF"/>
          <w:u w:val="none"/>
          <w:lang w:val="en-US"/>
        </w:rPr>
        <w:t>ments.</w:t>
      </w:r>
    </w:p>
    <w:p w:rsidRPr="00944E37" w:rsidR="00ED2A08" w:rsidP="00ED2A08" w:rsidRDefault="00484880" w14:paraId="77E9F4E9" w14:textId="3698A272">
      <w:pPr>
        <w:rPr>
          <w:rFonts w:ascii="Times New Roman" w:hAnsi="Times New Roman" w:eastAsia="Times New Roman" w:cs="Times New Roman"/>
        </w:rPr>
      </w:pPr>
      <w:r w:rsidRPr="00944E37">
        <w:rPr>
          <w:rFonts w:ascii="Times New Roman" w:hAnsi="Times New Roman" w:eastAsia="Times New Roman" w:cs="Times New Roman"/>
        </w:rPr>
        <w:t xml:space="preserve">. </w:t>
      </w:r>
    </w:p>
    <w:p w:rsidR="008B444F" w:rsidP="00B622A4" w:rsidRDefault="008E5FA6" w14:paraId="67B24E88" w14:textId="77777777">
      <w:pPr>
        <w:rPr>
          <w:rFonts w:ascii="Times New Roman" w:hAnsi="Times New Roman" w:eastAsia="Times New Roman" w:cs="Times New Roman"/>
          <w:b/>
          <w:bCs/>
        </w:rPr>
      </w:pPr>
      <w:r w:rsidRPr="00944E37">
        <w:rPr>
          <w:rFonts w:ascii="Times New Roman" w:hAnsi="Times New Roman" w:eastAsia="Times New Roman" w:cs="Times New Roman"/>
          <w:b/>
          <w:bCs/>
        </w:rPr>
        <w:t>Grading</w:t>
      </w:r>
    </w:p>
    <w:p w:rsidRPr="008B444F" w:rsidR="00B622A4" w:rsidP="06BF6C9C" w:rsidRDefault="00B622A4" w14:paraId="168B6F74" w14:textId="1178F095">
      <w:pPr>
        <w:rPr>
          <w:rFonts w:ascii="Times New Roman" w:hAnsi="Times New Roman" w:eastAsia="Times New Roman" w:cs="Times New Roman"/>
          <w:b w:val="1"/>
          <w:bCs w:val="1"/>
          <w:lang w:val="en-US"/>
        </w:rPr>
      </w:pPr>
      <w:r w:rsidRPr="06BF6C9C" w:rsidR="77A2DF5A">
        <w:rPr>
          <w:rFonts w:ascii="Times New Roman" w:hAnsi="Times New Roman" w:eastAsia="Times New Roman" w:cs="Times New Roman"/>
          <w:lang w:val="en-US"/>
        </w:rPr>
        <w:t xml:space="preserve">This is a 3-credit course required of all freshmen, graded S/U.  To pass this course, you will need to: </w:t>
      </w:r>
    </w:p>
    <w:p w:rsidRPr="00944E37" w:rsidR="00342221" w:rsidP="06BF6C9C" w:rsidRDefault="00342221" w14:paraId="0FCA8F48" w14:textId="52A12FF0">
      <w:pPr>
        <w:pStyle w:val="ListParagraph"/>
        <w:numPr>
          <w:ilvl w:val="0"/>
          <w:numId w:val="3"/>
        </w:numPr>
        <w:spacing w:line="240" w:lineRule="auto"/>
        <w:rPr>
          <w:rFonts w:ascii="Times New Roman" w:hAnsi="Times New Roman" w:eastAsia="Times New Roman" w:cs="Times New Roman"/>
          <w:lang w:val="en-US"/>
        </w:rPr>
      </w:pPr>
      <w:r w:rsidRPr="06BF6C9C" w:rsidR="2FCE5333">
        <w:rPr>
          <w:rFonts w:ascii="Times New Roman" w:hAnsi="Times New Roman" w:eastAsia="Times New Roman" w:cs="Times New Roman"/>
          <w:lang w:val="en-US"/>
        </w:rPr>
        <w:t>submit a short post prior to class when required</w:t>
      </w:r>
      <w:r w:rsidRPr="06BF6C9C" w:rsidR="1D7E4755">
        <w:rPr>
          <w:rFonts w:ascii="Times New Roman" w:hAnsi="Times New Roman" w:eastAsia="Times New Roman" w:cs="Times New Roman"/>
          <w:lang w:val="en-US"/>
        </w:rPr>
        <w:t xml:space="preserve"> (six posts in all)</w:t>
      </w:r>
    </w:p>
    <w:p w:rsidRPr="00944E37" w:rsidR="00B622A4" w:rsidP="00B622A4" w:rsidRDefault="00B622A4" w14:paraId="64046B65" w14:textId="77777777">
      <w:pPr>
        <w:pStyle w:val="ListParagraph"/>
        <w:numPr>
          <w:ilvl w:val="0"/>
          <w:numId w:val="3"/>
        </w:numPr>
        <w:spacing w:line="240" w:lineRule="auto"/>
        <w:rPr>
          <w:rFonts w:ascii="Times New Roman" w:hAnsi="Times New Roman" w:eastAsia="Times New Roman" w:cs="Times New Roman"/>
        </w:rPr>
      </w:pPr>
      <w:r w:rsidRPr="00944E37">
        <w:rPr>
          <w:rFonts w:ascii="Times New Roman" w:hAnsi="Times New Roman" w:eastAsia="Times New Roman" w:cs="Times New Roman"/>
        </w:rPr>
        <w:t>come to class prepared to discuss the readings</w:t>
      </w:r>
    </w:p>
    <w:p w:rsidRPr="00944E37" w:rsidR="00B622A4" w:rsidP="00B622A4" w:rsidRDefault="00B622A4" w14:paraId="1898DB88" w14:textId="2AE05A3B">
      <w:pPr>
        <w:pStyle w:val="ListParagraph"/>
        <w:numPr>
          <w:ilvl w:val="0"/>
          <w:numId w:val="3"/>
        </w:numPr>
        <w:spacing w:line="240" w:lineRule="auto"/>
        <w:rPr>
          <w:rFonts w:ascii="Times New Roman" w:hAnsi="Times New Roman" w:eastAsia="Times New Roman" w:cs="Times New Roman"/>
        </w:rPr>
      </w:pPr>
      <w:r w:rsidRPr="00944E37">
        <w:rPr>
          <w:rFonts w:ascii="Times New Roman" w:hAnsi="Times New Roman" w:eastAsia="Times New Roman" w:cs="Times New Roman"/>
        </w:rPr>
        <w:t>participate in a group presentation</w:t>
      </w:r>
      <w:r w:rsidR="00930E73">
        <w:rPr>
          <w:rFonts w:ascii="Times New Roman" w:hAnsi="Times New Roman" w:eastAsia="Times New Roman" w:cs="Times New Roman"/>
        </w:rPr>
        <w:t xml:space="preserve"> and answer questions about the topic</w:t>
      </w:r>
    </w:p>
    <w:p w:rsidRPr="00944E37" w:rsidR="0093434C" w:rsidP="00B622A4" w:rsidRDefault="0093434C" w14:paraId="7E360E59" w14:textId="0AC016D5">
      <w:pPr>
        <w:pStyle w:val="ListParagraph"/>
        <w:numPr>
          <w:ilvl w:val="0"/>
          <w:numId w:val="3"/>
        </w:numPr>
        <w:spacing w:line="240" w:lineRule="auto"/>
        <w:rPr>
          <w:rFonts w:ascii="Times New Roman" w:hAnsi="Times New Roman" w:eastAsia="Times New Roman" w:cs="Times New Roman"/>
        </w:rPr>
      </w:pPr>
      <w:r w:rsidRPr="00944E37">
        <w:rPr>
          <w:rFonts w:ascii="Times New Roman" w:hAnsi="Times New Roman" w:eastAsia="Times New Roman" w:cs="Times New Roman"/>
        </w:rPr>
        <w:t xml:space="preserve">lead </w:t>
      </w:r>
      <w:r w:rsidRPr="00944E37" w:rsidR="0067428F">
        <w:rPr>
          <w:rFonts w:ascii="Times New Roman" w:hAnsi="Times New Roman" w:eastAsia="Times New Roman" w:cs="Times New Roman"/>
        </w:rPr>
        <w:t xml:space="preserve">the class in a </w:t>
      </w:r>
      <w:r w:rsidRPr="00944E37" w:rsidR="003F4AF1">
        <w:rPr>
          <w:rFonts w:ascii="Times New Roman" w:hAnsi="Times New Roman" w:eastAsia="Times New Roman" w:cs="Times New Roman"/>
        </w:rPr>
        <w:t xml:space="preserve">group </w:t>
      </w:r>
      <w:r w:rsidRPr="00944E37">
        <w:rPr>
          <w:rFonts w:ascii="Times New Roman" w:hAnsi="Times New Roman" w:eastAsia="Times New Roman" w:cs="Times New Roman"/>
        </w:rPr>
        <w:t>discussion</w:t>
      </w:r>
    </w:p>
    <w:p w:rsidR="008B444F" w:rsidP="00B622A4" w:rsidRDefault="0067428F" w14:paraId="504181D8" w14:textId="77777777">
      <w:pPr>
        <w:pStyle w:val="ListParagraph"/>
        <w:numPr>
          <w:ilvl w:val="0"/>
          <w:numId w:val="3"/>
        </w:numPr>
        <w:spacing w:line="240" w:lineRule="auto"/>
        <w:rPr>
          <w:rFonts w:ascii="Times New Roman" w:hAnsi="Times New Roman" w:eastAsia="Times New Roman" w:cs="Times New Roman"/>
        </w:rPr>
      </w:pPr>
      <w:r w:rsidRPr="00944E37">
        <w:rPr>
          <w:rFonts w:ascii="Times New Roman" w:hAnsi="Times New Roman" w:eastAsia="Times New Roman" w:cs="Times New Roman"/>
        </w:rPr>
        <w:t xml:space="preserve">give a short individual </w:t>
      </w:r>
      <w:r w:rsidRPr="00944E37" w:rsidR="00B622A4">
        <w:rPr>
          <w:rFonts w:ascii="Times New Roman" w:hAnsi="Times New Roman" w:eastAsia="Times New Roman" w:cs="Times New Roman"/>
        </w:rPr>
        <w:t>presentatio</w:t>
      </w:r>
      <w:r w:rsidRPr="00944E37">
        <w:rPr>
          <w:rFonts w:ascii="Times New Roman" w:hAnsi="Times New Roman" w:eastAsia="Times New Roman" w:cs="Times New Roman"/>
        </w:rPr>
        <w:t>n</w:t>
      </w:r>
      <w:r w:rsidR="00930E73">
        <w:rPr>
          <w:rFonts w:ascii="Times New Roman" w:hAnsi="Times New Roman" w:eastAsia="Times New Roman" w:cs="Times New Roman"/>
        </w:rPr>
        <w:t xml:space="preserve"> and answer questions about your chosen topic</w:t>
      </w:r>
    </w:p>
    <w:p w:rsidRPr="008B444F" w:rsidR="000A3D7B" w:rsidP="06BF6C9C" w:rsidRDefault="000A3D7B" w14:paraId="3D8E0FEE" w14:textId="65FA5952">
      <w:pPr>
        <w:spacing w:line="240" w:lineRule="auto"/>
        <w:ind w:left="60"/>
        <w:rPr>
          <w:rFonts w:ascii="Times New Roman" w:hAnsi="Times New Roman" w:eastAsia="Times New Roman" w:cs="Times New Roman"/>
          <w:lang w:val="en-US"/>
        </w:rPr>
      </w:pPr>
      <w:r w:rsidRPr="06BF6C9C" w:rsidR="0AC97A97">
        <w:rPr>
          <w:rFonts w:ascii="Times New Roman" w:hAnsi="Times New Roman" w:eastAsia="Times New Roman" w:cs="Times New Roman"/>
          <w:lang w:val="en-US"/>
        </w:rPr>
        <w:t>This is a low-tech class.  No cellphones or laptops, unless you need it for a presentation. Rely on notebooks and pens or pencils</w:t>
      </w:r>
      <w:r w:rsidRPr="06BF6C9C" w:rsidR="74028F24">
        <w:rPr>
          <w:rFonts w:ascii="Times New Roman" w:hAnsi="Times New Roman" w:eastAsia="Times New Roman" w:cs="Times New Roman"/>
          <w:lang w:val="en-US"/>
        </w:rPr>
        <w:t>, both of which encourage critical thinking.</w:t>
      </w:r>
    </w:p>
    <w:p w:rsidRPr="00944E37" w:rsidR="00B622A4" w:rsidP="00B622A4" w:rsidRDefault="00B622A4" w14:paraId="0DC3C543" w14:textId="126C3EFF">
      <w:pPr>
        <w:rPr>
          <w:rFonts w:ascii="Times New Roman" w:hAnsi="Times New Roman" w:eastAsia="Times New Roman" w:cs="Times New Roman"/>
        </w:rPr>
      </w:pPr>
    </w:p>
    <w:p w:rsidRPr="00944E37" w:rsidR="00B622A4" w:rsidP="00B622A4" w:rsidRDefault="00B622A4" w14:paraId="228711EA" w14:textId="77777777">
      <w:pPr>
        <w:rPr>
          <w:rFonts w:ascii="Times New Roman" w:hAnsi="Times New Roman" w:eastAsia="Times New Roman" w:cs="Times New Roman"/>
          <w:b/>
          <w:bCs/>
        </w:rPr>
      </w:pPr>
      <w:r w:rsidRPr="00944E37">
        <w:rPr>
          <w:rFonts w:ascii="Times New Roman" w:hAnsi="Times New Roman" w:eastAsia="Times New Roman" w:cs="Times New Roman"/>
          <w:b/>
          <w:bCs/>
        </w:rPr>
        <w:t>Absences and Extensions</w:t>
      </w:r>
    </w:p>
    <w:p w:rsidRPr="00944E37" w:rsidR="00B6599E" w:rsidP="06BF6C9C" w:rsidRDefault="00B622A4" w14:paraId="00000014" w14:textId="241E84AF">
      <w:pPr>
        <w:rPr>
          <w:rFonts w:ascii="Times New Roman" w:hAnsi="Times New Roman" w:eastAsia="Times New Roman" w:cs="Times New Roman"/>
          <w:b w:val="1"/>
          <w:bCs w:val="1"/>
          <w:lang w:val="en-US"/>
        </w:rPr>
      </w:pPr>
      <w:r w:rsidRPr="06BF6C9C" w:rsidR="77A2DF5A">
        <w:rPr>
          <w:rFonts w:ascii="Times New Roman" w:hAnsi="Times New Roman" w:eastAsia="Times New Roman" w:cs="Times New Roman"/>
          <w:lang w:val="en-US"/>
        </w:rPr>
        <w:t xml:space="preserve">Class attendance is expected. Please notify me by email of any family or medical emergency that may </w:t>
      </w:r>
      <w:r w:rsidRPr="06BF6C9C" w:rsidR="47C3E4F5">
        <w:rPr>
          <w:rFonts w:ascii="Times New Roman" w:hAnsi="Times New Roman" w:eastAsia="Times New Roman" w:cs="Times New Roman"/>
          <w:lang w:val="en-US"/>
        </w:rPr>
        <w:t xml:space="preserve">interfere with your ability to attend class so that we can discuss how to make up for missed class time or late assignments.  </w:t>
      </w:r>
      <w:r w:rsidRPr="06BF6C9C" w:rsidR="77A2DF5A">
        <w:rPr>
          <w:rFonts w:ascii="Times New Roman" w:hAnsi="Times New Roman" w:eastAsia="Times New Roman" w:cs="Times New Roman"/>
          <w:lang w:val="en-US"/>
        </w:rPr>
        <w:t xml:space="preserve"> </w:t>
      </w:r>
    </w:p>
    <w:p w:rsidRPr="00944E37" w:rsidR="00DE0003" w:rsidP="00DE0003" w:rsidRDefault="00DE0003" w14:paraId="63ADE7B8" w14:textId="77777777">
      <w:pPr>
        <w:rPr>
          <w:rFonts w:ascii="Times New Roman" w:hAnsi="Times New Roman" w:eastAsia="Times New Roman" w:cs="Times New Roman"/>
          <w:b/>
          <w:bCs/>
          <w:lang w:val="en-US"/>
        </w:rPr>
      </w:pPr>
    </w:p>
    <w:p w:rsidRPr="00944E37" w:rsidR="00B6599E" w:rsidRDefault="00AF215F" w14:paraId="00000046" w14:textId="0151AC31">
      <w:pPr>
        <w:jc w:val="center"/>
        <w:rPr>
          <w:rFonts w:ascii="Times New Roman" w:hAnsi="Times New Roman" w:eastAsia="Times New Roman" w:cs="Times New Roman"/>
          <w:b/>
          <w:bCs/>
        </w:rPr>
      </w:pPr>
      <w:r w:rsidRPr="00944E37">
        <w:rPr>
          <w:rFonts w:ascii="Times New Roman" w:hAnsi="Times New Roman" w:eastAsia="Times New Roman" w:cs="Times New Roman"/>
          <w:b/>
          <w:bCs/>
        </w:rPr>
        <w:t>Course Outline and Reading List</w:t>
      </w:r>
    </w:p>
    <w:p w:rsidRPr="00944E37" w:rsidR="00E8186F" w:rsidRDefault="00AF215F" w14:paraId="7746B9BF" w14:textId="0544073D">
      <w:pPr>
        <w:rPr>
          <w:rFonts w:ascii="Times New Roman" w:hAnsi="Times New Roman" w:eastAsia="Times New Roman" w:cs="Times New Roman"/>
          <w:b/>
          <w:bCs/>
        </w:rPr>
      </w:pPr>
      <w:r w:rsidRPr="00944E37">
        <w:rPr>
          <w:rFonts w:ascii="Times New Roman" w:hAnsi="Times New Roman" w:eastAsia="Times New Roman" w:cs="Times New Roman"/>
          <w:b/>
          <w:bCs/>
        </w:rPr>
        <w:t>Date:</w:t>
      </w:r>
    </w:p>
    <w:p w:rsidRPr="00944E37" w:rsidR="00B6599E" w:rsidRDefault="00C229BC" w14:paraId="00000048" w14:textId="330B2E2E">
      <w:pPr>
        <w:rPr>
          <w:rFonts w:ascii="Times New Roman" w:hAnsi="Times New Roman" w:eastAsia="Times New Roman" w:cs="Times New Roman"/>
          <w:b/>
          <w:bCs/>
        </w:rPr>
      </w:pPr>
      <w:r w:rsidRPr="00944E37">
        <w:rPr>
          <w:rFonts w:ascii="Times New Roman" w:hAnsi="Times New Roman" w:eastAsia="Times New Roman" w:cs="Times New Roman"/>
          <w:b/>
          <w:bCs/>
        </w:rPr>
        <w:t>8/</w:t>
      </w:r>
      <w:r w:rsidRPr="00944E37" w:rsidR="00FC4CE9">
        <w:rPr>
          <w:rFonts w:ascii="Times New Roman" w:hAnsi="Times New Roman" w:eastAsia="Times New Roman" w:cs="Times New Roman"/>
          <w:b/>
          <w:bCs/>
        </w:rPr>
        <w:t>2</w:t>
      </w:r>
      <w:r w:rsidRPr="00944E37" w:rsidR="00AD51E0">
        <w:rPr>
          <w:rFonts w:ascii="Times New Roman" w:hAnsi="Times New Roman" w:eastAsia="Times New Roman" w:cs="Times New Roman"/>
          <w:b/>
          <w:bCs/>
        </w:rPr>
        <w:t>7</w:t>
      </w:r>
      <w:r w:rsidRPr="00944E37" w:rsidR="00AD51E0">
        <w:rPr>
          <w:rFonts w:ascii="Times New Roman" w:hAnsi="Times New Roman" w:eastAsia="Times New Roman" w:cs="Times New Roman"/>
          <w:b/>
          <w:bCs/>
        </w:rPr>
        <w:tab/>
      </w:r>
      <w:r w:rsidRPr="00944E37" w:rsidR="00AF215F">
        <w:rPr>
          <w:rFonts w:ascii="Times New Roman" w:hAnsi="Times New Roman" w:eastAsia="Times New Roman" w:cs="Times New Roman"/>
          <w:b/>
          <w:bCs/>
        </w:rPr>
        <w:t xml:space="preserve">    </w:t>
      </w:r>
      <w:r w:rsidRPr="00944E37" w:rsidR="00AF215F">
        <w:rPr>
          <w:rFonts w:ascii="Times New Roman" w:hAnsi="Times New Roman" w:eastAsia="Times New Roman" w:cs="Times New Roman"/>
          <w:b/>
          <w:bCs/>
        </w:rPr>
        <w:tab/>
      </w:r>
      <w:r w:rsidRPr="00944E37" w:rsidR="00AE4F1F">
        <w:rPr>
          <w:rFonts w:ascii="Times New Roman" w:hAnsi="Times New Roman" w:eastAsia="Times New Roman" w:cs="Times New Roman"/>
          <w:b/>
          <w:bCs/>
        </w:rPr>
        <w:t>Reflections on Equality and</w:t>
      </w:r>
      <w:r w:rsidRPr="00944E37" w:rsidR="00A7415A">
        <w:rPr>
          <w:rFonts w:ascii="Times New Roman" w:hAnsi="Times New Roman" w:eastAsia="Times New Roman" w:cs="Times New Roman"/>
          <w:b/>
          <w:bCs/>
        </w:rPr>
        <w:t xml:space="preserve"> </w:t>
      </w:r>
      <w:r w:rsidRPr="00944E37" w:rsidR="00CA6067">
        <w:rPr>
          <w:rFonts w:ascii="Times New Roman" w:hAnsi="Times New Roman" w:eastAsia="Times New Roman" w:cs="Times New Roman"/>
          <w:b/>
          <w:bCs/>
        </w:rPr>
        <w:t>Inequality</w:t>
      </w:r>
    </w:p>
    <w:p w:rsidRPr="00944E37" w:rsidR="00B41A5C" w:rsidP="00DF39B0" w:rsidRDefault="00B41A5C" w14:paraId="184C4C51" w14:textId="42188662">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George Orwell, </w:t>
      </w:r>
      <w:r w:rsidRPr="00944E37">
        <w:rPr>
          <w:rFonts w:ascii="Times New Roman" w:hAnsi="Times New Roman" w:eastAsia="Times New Roman" w:cs="Times New Roman"/>
          <w:b/>
          <w:bCs/>
          <w:i/>
          <w:iCs/>
          <w:color w:val="FF0000"/>
        </w:rPr>
        <w:t>Animal Farm</w:t>
      </w:r>
      <w:r w:rsidRPr="00944E37">
        <w:rPr>
          <w:rFonts w:ascii="Times New Roman" w:hAnsi="Times New Roman" w:eastAsia="Times New Roman" w:cs="Times New Roman"/>
          <w:b/>
          <w:bCs/>
          <w:color w:val="FF0000"/>
        </w:rPr>
        <w:t>, Chapter 10, 1951.</w:t>
      </w:r>
    </w:p>
    <w:p w:rsidRPr="00944E37" w:rsidR="0092799A" w:rsidP="00B41A5C" w:rsidRDefault="009905CF" w14:paraId="1C21BB7E" w14:textId="6F1CAFAA">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Noah, </w:t>
      </w:r>
      <w:r w:rsidRPr="00944E37" w:rsidR="00244C45">
        <w:rPr>
          <w:rFonts w:ascii="Times New Roman" w:hAnsi="Times New Roman" w:eastAsia="Times New Roman" w:cs="Times New Roman"/>
          <w:b/>
          <w:bCs/>
          <w:color w:val="548DD4" w:themeColor="text2" w:themeTint="99"/>
        </w:rPr>
        <w:t xml:space="preserve">Timothy, </w:t>
      </w:r>
      <w:r w:rsidRPr="00944E37" w:rsidR="009E0EEF">
        <w:rPr>
          <w:rFonts w:ascii="Times New Roman" w:hAnsi="Times New Roman" w:eastAsia="Times New Roman" w:cs="Times New Roman"/>
          <w:b/>
          <w:bCs/>
          <w:color w:val="548DD4" w:themeColor="text2" w:themeTint="99"/>
        </w:rPr>
        <w:t xml:space="preserve">“Introduction” in </w:t>
      </w:r>
      <w:r w:rsidRPr="00944E37">
        <w:rPr>
          <w:rFonts w:ascii="Times New Roman" w:hAnsi="Times New Roman" w:eastAsia="Times New Roman" w:cs="Times New Roman"/>
          <w:b/>
          <w:bCs/>
          <w:i/>
          <w:iCs/>
          <w:color w:val="548DD4" w:themeColor="text2" w:themeTint="99"/>
        </w:rPr>
        <w:t>The Great Divergence</w:t>
      </w:r>
      <w:r w:rsidRPr="00944E37" w:rsidR="009E0EEF">
        <w:rPr>
          <w:rFonts w:ascii="Times New Roman" w:hAnsi="Times New Roman" w:eastAsia="Times New Roman" w:cs="Times New Roman"/>
          <w:b/>
          <w:bCs/>
          <w:color w:val="548DD4" w:themeColor="text2" w:themeTint="99"/>
        </w:rPr>
        <w:t xml:space="preserve"> (</w:t>
      </w:r>
      <w:r w:rsidRPr="00944E37" w:rsidR="00EA41BD">
        <w:rPr>
          <w:rFonts w:ascii="Times New Roman" w:hAnsi="Times New Roman" w:eastAsia="Times New Roman" w:cs="Times New Roman"/>
          <w:b/>
          <w:bCs/>
          <w:color w:val="548DD4" w:themeColor="text2" w:themeTint="99"/>
        </w:rPr>
        <w:t>New York</w:t>
      </w:r>
      <w:r w:rsidRPr="00944E37" w:rsidR="00E96ED4">
        <w:rPr>
          <w:rFonts w:ascii="Times New Roman" w:hAnsi="Times New Roman" w:eastAsia="Times New Roman" w:cs="Times New Roman"/>
          <w:b/>
          <w:bCs/>
          <w:color w:val="548DD4" w:themeColor="text2" w:themeTint="99"/>
        </w:rPr>
        <w:t>,</w:t>
      </w:r>
    </w:p>
    <w:p w:rsidRPr="00944E37" w:rsidR="00E8186F" w:rsidP="008E5FA6" w:rsidRDefault="009E0EEF" w14:paraId="7BC30397" w14:textId="51BC0410">
      <w:pPr>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Bloomsbury Press, 2012</w:t>
      </w:r>
      <w:r w:rsidRPr="00944E37" w:rsidR="00E96ED4">
        <w:rPr>
          <w:rFonts w:ascii="Times New Roman" w:hAnsi="Times New Roman" w:eastAsia="Times New Roman" w:cs="Times New Roman"/>
          <w:b/>
          <w:bCs/>
          <w:color w:val="548DD4" w:themeColor="text2" w:themeTint="99"/>
        </w:rPr>
        <w:t>)</w:t>
      </w:r>
      <w:r w:rsidRPr="00944E37">
        <w:rPr>
          <w:rFonts w:ascii="Times New Roman" w:hAnsi="Times New Roman" w:eastAsia="Times New Roman" w:cs="Times New Roman"/>
          <w:b/>
          <w:bCs/>
          <w:color w:val="548DD4" w:themeColor="text2" w:themeTint="99"/>
        </w:rPr>
        <w:t xml:space="preserve"> 1-9.</w:t>
      </w:r>
    </w:p>
    <w:p w:rsidRPr="00944E37" w:rsidR="008E5FA6" w:rsidP="008E5FA6" w:rsidRDefault="008E5FA6" w14:paraId="2E6B5380" w14:textId="77777777">
      <w:pPr>
        <w:ind w:left="1440" w:firstLine="720"/>
        <w:rPr>
          <w:rFonts w:ascii="Times New Roman" w:hAnsi="Times New Roman" w:eastAsia="Times New Roman" w:cs="Times New Roman"/>
          <w:b/>
          <w:bCs/>
          <w:color w:val="548DD4" w:themeColor="text2" w:themeTint="99"/>
        </w:rPr>
      </w:pPr>
    </w:p>
    <w:p w:rsidRPr="00944E37" w:rsidR="0041510A" w:rsidP="06BF6C9C" w:rsidRDefault="00754B9B" w14:paraId="7C5F109C" w14:textId="06D2B9FE">
      <w:pPr>
        <w:rPr>
          <w:rFonts w:ascii="Times New Roman" w:hAnsi="Times New Roman" w:cs="Times New Roman"/>
          <w:b w:val="1"/>
          <w:bCs w:val="1"/>
          <w:lang w:val="en-US"/>
        </w:rPr>
      </w:pPr>
      <w:r w:rsidRPr="06BF6C9C" w:rsidR="2337C65D">
        <w:rPr>
          <w:rFonts w:ascii="Times New Roman" w:hAnsi="Times New Roman" w:eastAsia="Times New Roman" w:cs="Times New Roman"/>
          <w:b w:val="1"/>
          <w:bCs w:val="1"/>
          <w:lang w:val="en-US"/>
        </w:rPr>
        <w:t>9/</w:t>
      </w:r>
      <w:r w:rsidRPr="06BF6C9C" w:rsidR="58F03D17">
        <w:rPr>
          <w:rFonts w:ascii="Times New Roman" w:hAnsi="Times New Roman" w:eastAsia="Times New Roman" w:cs="Times New Roman"/>
          <w:b w:val="1"/>
          <w:bCs w:val="1"/>
          <w:lang w:val="en-US"/>
        </w:rPr>
        <w:t>3</w:t>
      </w:r>
      <w:r>
        <w:tab/>
      </w:r>
      <w:r>
        <w:tab/>
      </w:r>
      <w:r w:rsidRPr="06BF6C9C" w:rsidR="4A6D0083">
        <w:rPr>
          <w:rFonts w:ascii="Times New Roman" w:hAnsi="Times New Roman" w:eastAsia="Times New Roman" w:cs="Times New Roman"/>
          <w:b w:val="1"/>
          <w:bCs w:val="1"/>
          <w:lang w:val="en-US"/>
        </w:rPr>
        <w:t xml:space="preserve">Is Income Inequality a Problem?  If </w:t>
      </w:r>
      <w:r w:rsidRPr="06BF6C9C" w:rsidR="721AEB1C">
        <w:rPr>
          <w:rFonts w:ascii="Times New Roman" w:hAnsi="Times New Roman" w:eastAsia="Times New Roman" w:cs="Times New Roman"/>
          <w:b w:val="1"/>
          <w:bCs w:val="1"/>
          <w:lang w:val="en-US"/>
        </w:rPr>
        <w:t>S</w:t>
      </w:r>
      <w:r w:rsidRPr="06BF6C9C" w:rsidR="4A6D0083">
        <w:rPr>
          <w:rFonts w:ascii="Times New Roman" w:hAnsi="Times New Roman" w:eastAsia="Times New Roman" w:cs="Times New Roman"/>
          <w:b w:val="1"/>
          <w:bCs w:val="1"/>
          <w:lang w:val="en-US"/>
        </w:rPr>
        <w:t xml:space="preserve">o, Why? </w:t>
      </w:r>
      <w:r w:rsidRPr="06BF6C9C" w:rsidR="721AEB1C">
        <w:rPr>
          <w:rFonts w:ascii="Times New Roman" w:hAnsi="Times New Roman" w:eastAsia="Times New Roman" w:cs="Times New Roman"/>
          <w:b w:val="1"/>
          <w:bCs w:val="1"/>
          <w:lang w:val="en-US"/>
        </w:rPr>
        <w:t xml:space="preserve"> If Not, Why Not?</w:t>
      </w:r>
    </w:p>
    <w:p w:rsidRPr="00944E37" w:rsidR="0041510A" w:rsidP="0041510A" w:rsidRDefault="0041510A" w14:paraId="660D35BE" w14:textId="77777777">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Excerpt from Ayn Rand, </w:t>
      </w:r>
      <w:r w:rsidRPr="00944E37">
        <w:rPr>
          <w:rFonts w:ascii="Times New Roman" w:hAnsi="Times New Roman" w:eastAsia="Times New Roman" w:cs="Times New Roman"/>
          <w:b/>
          <w:bCs/>
          <w:i/>
          <w:iCs/>
          <w:color w:val="FF0000"/>
        </w:rPr>
        <w:t>Atlas Shrugged</w:t>
      </w:r>
      <w:r w:rsidRPr="00944E37">
        <w:rPr>
          <w:rFonts w:ascii="Times New Roman" w:hAnsi="Times New Roman" w:eastAsia="Times New Roman" w:cs="Times New Roman"/>
          <w:b/>
          <w:bCs/>
          <w:color w:val="FF0000"/>
        </w:rPr>
        <w:t>, 1957.</w:t>
      </w:r>
    </w:p>
    <w:p w:rsidR="00A457E8" w:rsidP="00A457E8" w:rsidRDefault="0041510A" w14:paraId="786C9B8A" w14:textId="77777777">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Podcast: “Does U.S. Economic Inequality have a Good Side?” Paul Solman</w:t>
      </w:r>
      <w:r w:rsidR="009B5970">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color w:val="548DD4" w:themeColor="text2" w:themeTint="99"/>
        </w:rPr>
        <w:t>interviews Richard</w:t>
      </w:r>
      <w:r w:rsidR="00A457E8">
        <w:rPr>
          <w:rFonts w:ascii="Times New Roman" w:hAnsi="Times New Roman" w:eastAsia="Times New Roman" w:cs="Times New Roman"/>
          <w:b/>
          <w:bCs/>
          <w:color w:val="548DD4" w:themeColor="text2" w:themeTint="99"/>
        </w:rPr>
        <w:t xml:space="preserve"> </w:t>
      </w:r>
    </w:p>
    <w:p w:rsidRPr="00A457E8" w:rsidR="0041510A" w:rsidP="00A457E8" w:rsidRDefault="0041510A" w14:paraId="0A462FA5" w14:textId="4ED86F7F">
      <w:pPr>
        <w:ind w:left="1440" w:firstLine="720"/>
        <w:rPr>
          <w:rFonts w:ascii="Times New Roman" w:hAnsi="Times New Roman" w:eastAsia="Times New Roman" w:cs="Times New Roman"/>
          <w:b/>
          <w:bCs/>
          <w:i/>
          <w:iCs/>
          <w:color w:val="548DD4" w:themeColor="text2" w:themeTint="99"/>
        </w:rPr>
      </w:pPr>
      <w:r w:rsidRPr="00944E37">
        <w:rPr>
          <w:rFonts w:ascii="Times New Roman" w:hAnsi="Times New Roman" w:eastAsia="Times New Roman" w:cs="Times New Roman"/>
          <w:b/>
          <w:bCs/>
          <w:color w:val="548DD4" w:themeColor="text2" w:themeTint="99"/>
        </w:rPr>
        <w:t xml:space="preserve">Epstein, </w:t>
      </w:r>
      <w:r w:rsidRPr="00944E37">
        <w:rPr>
          <w:rFonts w:ascii="Times New Roman" w:hAnsi="Times New Roman" w:eastAsia="Times New Roman" w:cs="Times New Roman"/>
          <w:b/>
          <w:bCs/>
          <w:i/>
          <w:iCs/>
          <w:color w:val="548DD4" w:themeColor="text2" w:themeTint="99"/>
        </w:rPr>
        <w:t>PBS</w:t>
      </w:r>
      <w:r w:rsidR="00A457E8">
        <w:rPr>
          <w:rFonts w:ascii="Times New Roman" w:hAnsi="Times New Roman" w:eastAsia="Times New Roman" w:cs="Times New Roman"/>
          <w:b/>
          <w:bCs/>
          <w:i/>
          <w:iCs/>
          <w:color w:val="548DD4" w:themeColor="text2" w:themeTint="99"/>
        </w:rPr>
        <w:t xml:space="preserve"> </w:t>
      </w:r>
      <w:r w:rsidRPr="00944E37">
        <w:rPr>
          <w:rFonts w:ascii="Times New Roman" w:hAnsi="Times New Roman" w:eastAsia="Times New Roman" w:cs="Times New Roman"/>
          <w:b/>
          <w:bCs/>
          <w:i/>
          <w:iCs/>
          <w:color w:val="548DD4" w:themeColor="text2" w:themeTint="99"/>
        </w:rPr>
        <w:t>NewsHour</w:t>
      </w:r>
      <w:r w:rsidRPr="00944E37">
        <w:rPr>
          <w:rFonts w:ascii="Times New Roman" w:hAnsi="Times New Roman" w:eastAsia="Times New Roman" w:cs="Times New Roman"/>
          <w:b/>
          <w:bCs/>
          <w:color w:val="548DD4" w:themeColor="text2" w:themeTint="99"/>
        </w:rPr>
        <w:t>, October 26, 2011</w:t>
      </w:r>
      <w:r w:rsidR="00A457E8">
        <w:rPr>
          <w:rFonts w:ascii="Times New Roman" w:hAnsi="Times New Roman" w:eastAsia="Times New Roman" w:cs="Times New Roman"/>
          <w:b/>
          <w:bCs/>
          <w:color w:val="548DD4" w:themeColor="text2" w:themeTint="99"/>
        </w:rPr>
        <w:t>.</w:t>
      </w:r>
    </w:p>
    <w:p w:rsidRPr="00A457E8" w:rsidR="00A457E8" w:rsidP="00A457E8" w:rsidRDefault="00A457E8" w14:paraId="31FCB6FA" w14:textId="67FAE21B">
      <w:pPr>
        <w:ind w:left="720" w:firstLine="720"/>
        <w:rPr>
          <w:rStyle w:val="Hyperlink"/>
          <w:rFonts w:ascii="Times New Roman" w:hAnsi="Times New Roman" w:cs="Times New Roman"/>
          <w:color w:val="auto"/>
          <w:u w:val="none"/>
        </w:rPr>
      </w:pPr>
      <w:hyperlink w:history="1" r:id="rId10">
        <w:r w:rsidRPr="00CB1427">
          <w:rPr>
            <w:rStyle w:val="Hyperlink"/>
            <w:rFonts w:ascii="Times New Roman" w:hAnsi="Times New Roman" w:eastAsia="Times New Roman" w:cs="Times New Roman"/>
            <w:b/>
            <w:bCs/>
          </w:rPr>
          <w:t>https://www.pbs.org/newshour/show/does-u-s-economic-inequality-have-a-good-side</w:t>
        </w:r>
      </w:hyperlink>
    </w:p>
    <w:p w:rsidRPr="00944E37" w:rsidR="00160332" w:rsidP="06BF6C9C" w:rsidRDefault="00160332" w14:paraId="63E28A76" w14:textId="4A6AFBA0">
      <w:pPr>
        <w:ind w:left="720" w:firstLine="720"/>
        <w:rPr>
          <w:rStyle w:val="Hyperlink"/>
          <w:rFonts w:ascii="Times New Roman" w:hAnsi="Times New Roman" w:eastAsia="Times New Roman" w:cs="Times New Roman"/>
          <w:b w:val="1"/>
          <w:bCs w:val="1"/>
          <w:color w:val="548DD4" w:themeColor="text2" w:themeTint="99"/>
          <w:u w:val="none"/>
          <w:lang w:val="en-US"/>
        </w:rPr>
      </w:pPr>
      <w:r w:rsidRPr="06BF6C9C" w:rsidR="591163BF">
        <w:rPr>
          <w:rStyle w:val="Hyperlink"/>
          <w:rFonts w:ascii="Times New Roman" w:hAnsi="Times New Roman" w:eastAsia="Times New Roman" w:cs="Times New Roman"/>
          <w:b w:val="1"/>
          <w:bCs w:val="1"/>
          <w:color w:val="548DD4" w:themeColor="text2" w:themeTint="99" w:themeShade="FF"/>
          <w:u w:val="none"/>
          <w:lang w:val="en-US"/>
        </w:rPr>
        <w:t xml:space="preserve">Scheffler, Samuel, “Is Economic Inequality Really a Problem?” </w:t>
      </w:r>
      <w:r w:rsidRPr="06BF6C9C" w:rsidR="591163BF">
        <w:rPr>
          <w:rStyle w:val="Hyperlink"/>
          <w:rFonts w:ascii="Times New Roman" w:hAnsi="Times New Roman" w:eastAsia="Times New Roman" w:cs="Times New Roman"/>
          <w:b w:val="1"/>
          <w:bCs w:val="1"/>
          <w:i w:val="1"/>
          <w:iCs w:val="1"/>
          <w:color w:val="548DD4" w:themeColor="text2" w:themeTint="99" w:themeShade="FF"/>
          <w:u w:val="none"/>
          <w:lang w:val="en-US"/>
        </w:rPr>
        <w:t>New York</w:t>
      </w:r>
      <w:r w:rsidRPr="06BF6C9C" w:rsidR="42278FD3">
        <w:rPr>
          <w:rStyle w:val="Hyperlink"/>
          <w:rFonts w:ascii="Times New Roman" w:hAnsi="Times New Roman" w:eastAsia="Times New Roman" w:cs="Times New Roman"/>
          <w:b w:val="1"/>
          <w:bCs w:val="1"/>
          <w:color w:val="548DD4" w:themeColor="text2" w:themeTint="99" w:themeShade="FF"/>
          <w:u w:val="none"/>
          <w:lang w:val="en-US"/>
        </w:rPr>
        <w:t xml:space="preserve"> </w:t>
      </w:r>
      <w:r w:rsidRPr="06BF6C9C" w:rsidR="591163BF">
        <w:rPr>
          <w:rStyle w:val="Hyperlink"/>
          <w:rFonts w:ascii="Times New Roman" w:hAnsi="Times New Roman" w:eastAsia="Times New Roman" w:cs="Times New Roman"/>
          <w:b w:val="1"/>
          <w:bCs w:val="1"/>
          <w:i w:val="1"/>
          <w:iCs w:val="1"/>
          <w:color w:val="548DD4" w:themeColor="text2" w:themeTint="99" w:themeShade="FF"/>
          <w:u w:val="none"/>
          <w:lang w:val="en-US"/>
        </w:rPr>
        <w:t>Times</w:t>
      </w:r>
      <w:r w:rsidRPr="06BF6C9C" w:rsidR="591163BF">
        <w:rPr>
          <w:rStyle w:val="Hyperlink"/>
          <w:rFonts w:ascii="Times New Roman" w:hAnsi="Times New Roman" w:eastAsia="Times New Roman" w:cs="Times New Roman"/>
          <w:b w:val="1"/>
          <w:bCs w:val="1"/>
          <w:color w:val="548DD4" w:themeColor="text2" w:themeTint="99" w:themeShade="FF"/>
          <w:u w:val="none"/>
          <w:lang w:val="en-US"/>
        </w:rPr>
        <w:t>, 1 July, 2020 at</w:t>
      </w:r>
    </w:p>
    <w:p w:rsidRPr="00944E37" w:rsidR="00EF1D35" w:rsidP="00A457E8" w:rsidRDefault="00A457E8" w14:paraId="67D7CC2C" w14:textId="7F81C80B">
      <w:pPr>
        <w:ind w:left="720" w:firstLine="720"/>
        <w:rPr>
          <w:rFonts w:ascii="Times New Roman" w:hAnsi="Times New Roman" w:eastAsia="Times New Roman" w:cs="Times New Roman"/>
          <w:b/>
          <w:bCs/>
          <w:color w:val="548DD4" w:themeColor="text2" w:themeTint="99"/>
        </w:rPr>
      </w:pPr>
      <w:hyperlink w:history="1" r:id="rId11">
        <w:r w:rsidRPr="00CB1427">
          <w:rPr>
            <w:rStyle w:val="Hyperlink"/>
            <w:rFonts w:ascii="Times New Roman" w:hAnsi="Times New Roman" w:eastAsia="Times New Roman" w:cs="Times New Roman"/>
            <w:b/>
            <w:bCs/>
          </w:rPr>
          <w:t>https://www.nytimes.com/2020/07/01/opinion/economic-inequality-moral-philosophy.html</w:t>
        </w:r>
      </w:hyperlink>
    </w:p>
    <w:p w:rsidRPr="00944E37" w:rsidR="00E8186F" w:rsidP="0041510A" w:rsidRDefault="00E8186F" w14:paraId="06FC0471" w14:textId="77777777">
      <w:pPr>
        <w:ind w:left="1440" w:firstLine="720"/>
        <w:rPr>
          <w:rFonts w:ascii="Times New Roman" w:hAnsi="Times New Roman" w:eastAsia="Times New Roman" w:cs="Times New Roman"/>
          <w:b/>
          <w:bCs/>
          <w:color w:val="548DD4" w:themeColor="text2" w:themeTint="99"/>
        </w:rPr>
      </w:pPr>
    </w:p>
    <w:p w:rsidRPr="00944E37" w:rsidR="001000F2" w:rsidP="001000F2" w:rsidRDefault="0041510A" w14:paraId="7459F3B8" w14:textId="38CCA8A9">
      <w:pPr>
        <w:rPr>
          <w:rFonts w:ascii="Times New Roman" w:hAnsi="Times New Roman" w:eastAsia="Times New Roman" w:cs="Times New Roman"/>
          <w:b/>
          <w:bCs/>
        </w:rPr>
      </w:pPr>
      <w:r w:rsidRPr="00944E37">
        <w:rPr>
          <w:rFonts w:ascii="Times New Roman" w:hAnsi="Times New Roman" w:eastAsia="Times New Roman" w:cs="Times New Roman"/>
          <w:b/>
          <w:bCs/>
        </w:rPr>
        <w:t>9/1</w:t>
      </w:r>
      <w:r w:rsidRPr="00944E37" w:rsidR="00AD51E0">
        <w:rPr>
          <w:rFonts w:ascii="Times New Roman" w:hAnsi="Times New Roman" w:eastAsia="Times New Roman" w:cs="Times New Roman"/>
          <w:b/>
          <w:bCs/>
        </w:rPr>
        <w:t>0</w:t>
      </w:r>
      <w:r w:rsidRPr="00944E37">
        <w:rPr>
          <w:rFonts w:ascii="Times New Roman" w:hAnsi="Times New Roman" w:eastAsia="Times New Roman" w:cs="Times New Roman"/>
          <w:b/>
          <w:bCs/>
        </w:rPr>
        <w:tab/>
      </w:r>
      <w:r w:rsidRPr="00944E37">
        <w:rPr>
          <w:rFonts w:ascii="Times New Roman" w:hAnsi="Times New Roman" w:eastAsia="Times New Roman" w:cs="Times New Roman"/>
          <w:b/>
          <w:bCs/>
        </w:rPr>
        <w:tab/>
      </w:r>
      <w:r w:rsidRPr="00944E37" w:rsidR="00B17669">
        <w:rPr>
          <w:rFonts w:ascii="Times New Roman" w:hAnsi="Times New Roman" w:eastAsia="Times New Roman" w:cs="Times New Roman"/>
          <w:b/>
          <w:bCs/>
        </w:rPr>
        <w:t xml:space="preserve">Trends in </w:t>
      </w:r>
      <w:r w:rsidRPr="00944E37" w:rsidR="00A53D14">
        <w:rPr>
          <w:rFonts w:ascii="Times New Roman" w:hAnsi="Times New Roman" w:eastAsia="Times New Roman" w:cs="Times New Roman"/>
          <w:b/>
          <w:bCs/>
        </w:rPr>
        <w:t>Income</w:t>
      </w:r>
      <w:r w:rsidRPr="00944E37" w:rsidR="007A2C68">
        <w:rPr>
          <w:rFonts w:ascii="Times New Roman" w:hAnsi="Times New Roman" w:eastAsia="Times New Roman" w:cs="Times New Roman"/>
          <w:b/>
          <w:bCs/>
        </w:rPr>
        <w:t xml:space="preserve"> Inequality</w:t>
      </w:r>
    </w:p>
    <w:p w:rsidRPr="00944E37" w:rsidR="00894431" w:rsidP="007165D3" w:rsidRDefault="00894431" w14:paraId="2C5F3A5A" w14:textId="5C898722">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FF0000"/>
        </w:rPr>
        <w:t xml:space="preserve">Excerpts from F. Scott Fitzgerald, </w:t>
      </w:r>
      <w:r w:rsidRPr="00944E37">
        <w:rPr>
          <w:rFonts w:ascii="Times New Roman" w:hAnsi="Times New Roman" w:eastAsia="Times New Roman" w:cs="Times New Roman"/>
          <w:b/>
          <w:bCs/>
          <w:i/>
          <w:iCs/>
          <w:color w:val="FF0000"/>
        </w:rPr>
        <w:t>The Great Gatsby</w:t>
      </w:r>
      <w:r w:rsidRPr="00944E37">
        <w:rPr>
          <w:rFonts w:ascii="Times New Roman" w:hAnsi="Times New Roman" w:eastAsia="Times New Roman" w:cs="Times New Roman"/>
          <w:b/>
          <w:bCs/>
          <w:color w:val="FF0000"/>
        </w:rPr>
        <w:t>, 1925.</w:t>
      </w:r>
    </w:p>
    <w:p w:rsidR="00A457E8" w:rsidP="00A457E8" w:rsidRDefault="007165D3" w14:paraId="37D1CB2C" w14:textId="77777777">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Saez, </w:t>
      </w:r>
      <w:r w:rsidRPr="00944E37" w:rsidR="00244C45">
        <w:rPr>
          <w:rFonts w:ascii="Times New Roman" w:hAnsi="Times New Roman" w:eastAsia="Times New Roman" w:cs="Times New Roman"/>
          <w:b/>
          <w:bCs/>
          <w:color w:val="548DD4" w:themeColor="text2" w:themeTint="99"/>
        </w:rPr>
        <w:t xml:space="preserve">Emmanuel, </w:t>
      </w:r>
      <w:r w:rsidRPr="00944E37">
        <w:rPr>
          <w:rFonts w:ascii="Times New Roman" w:hAnsi="Times New Roman" w:eastAsia="Times New Roman" w:cs="Times New Roman"/>
          <w:b/>
          <w:bCs/>
          <w:color w:val="548DD4" w:themeColor="text2" w:themeTint="99"/>
        </w:rPr>
        <w:t>"Income and Wealth Inequality: Evidence and Policy</w:t>
      </w:r>
      <w:r w:rsidR="00A457E8">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color w:val="548DD4" w:themeColor="text2" w:themeTint="99"/>
        </w:rPr>
        <w:t>Implications,”</w:t>
      </w:r>
      <w:r w:rsidR="00A457E8">
        <w:rPr>
          <w:rFonts w:ascii="Times New Roman" w:hAnsi="Times New Roman" w:eastAsia="Times New Roman" w:cs="Times New Roman"/>
          <w:b/>
          <w:bCs/>
          <w:color w:val="548DD4" w:themeColor="text2" w:themeTint="99"/>
        </w:rPr>
        <w:t xml:space="preserve"> </w:t>
      </w:r>
    </w:p>
    <w:p w:rsidRPr="00944E37" w:rsidR="0093434C" w:rsidP="00A457E8" w:rsidRDefault="007165D3" w14:paraId="160C99E7" w14:textId="7DDF343D">
      <w:pPr>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i/>
          <w:color w:val="548DD4" w:themeColor="text2" w:themeTint="99"/>
        </w:rPr>
        <w:t>Contemporary Economic Policy</w:t>
      </w:r>
      <w:r w:rsidRPr="00944E37">
        <w:rPr>
          <w:rFonts w:ascii="Times New Roman" w:hAnsi="Times New Roman" w:eastAsia="Times New Roman" w:cs="Times New Roman"/>
          <w:b/>
          <w:bCs/>
          <w:color w:val="548DD4" w:themeColor="text2" w:themeTint="99"/>
        </w:rPr>
        <w:t xml:space="preserve"> 35 </w:t>
      </w:r>
      <w:r w:rsidRPr="00944E37" w:rsidR="0073712F">
        <w:rPr>
          <w:rFonts w:ascii="Times New Roman" w:hAnsi="Times New Roman" w:eastAsia="Times New Roman" w:cs="Times New Roman"/>
          <w:b/>
          <w:bCs/>
          <w:color w:val="548DD4" w:themeColor="text2" w:themeTint="99"/>
        </w:rPr>
        <w:t xml:space="preserve">2017 </w:t>
      </w:r>
      <w:r w:rsidRPr="00944E37">
        <w:rPr>
          <w:rFonts w:ascii="Times New Roman" w:hAnsi="Times New Roman" w:eastAsia="Times New Roman" w:cs="Times New Roman"/>
          <w:b/>
          <w:bCs/>
          <w:color w:val="548DD4" w:themeColor="text2" w:themeTint="99"/>
        </w:rPr>
        <w:t xml:space="preserve">(1) </w:t>
      </w:r>
      <w:r w:rsidRPr="00944E37" w:rsidR="00890D77">
        <w:rPr>
          <w:rFonts w:ascii="Times New Roman" w:hAnsi="Times New Roman" w:eastAsia="Times New Roman" w:cs="Times New Roman"/>
          <w:b/>
          <w:bCs/>
          <w:color w:val="548DD4" w:themeColor="text2" w:themeTint="99"/>
        </w:rPr>
        <w:t>7-</w:t>
      </w:r>
      <w:r w:rsidRPr="00944E37" w:rsidR="0093434C">
        <w:rPr>
          <w:rFonts w:ascii="Times New Roman" w:hAnsi="Times New Roman" w:eastAsia="Times New Roman" w:cs="Times New Roman"/>
          <w:b/>
          <w:bCs/>
          <w:color w:val="548DD4" w:themeColor="text2" w:themeTint="99"/>
        </w:rPr>
        <w:t>18</w:t>
      </w:r>
      <w:r w:rsidR="00A457E8">
        <w:rPr>
          <w:rFonts w:ascii="Times New Roman" w:hAnsi="Times New Roman" w:eastAsia="Times New Roman" w:cs="Times New Roman"/>
          <w:b/>
          <w:bCs/>
          <w:color w:val="548DD4" w:themeColor="text2" w:themeTint="99"/>
        </w:rPr>
        <w:t xml:space="preserve"> </w:t>
      </w:r>
      <w:r w:rsidRPr="00944E37" w:rsidR="0093434C">
        <w:rPr>
          <w:rFonts w:ascii="Times New Roman" w:hAnsi="Times New Roman" w:eastAsia="Times New Roman" w:cs="Times New Roman"/>
          <w:b/>
          <w:bCs/>
          <w:color w:val="548DD4" w:themeColor="text2" w:themeTint="99"/>
        </w:rPr>
        <w:t>and conclusion 24-25.</w:t>
      </w:r>
    </w:p>
    <w:p w:rsidRPr="00944E37" w:rsidR="00E8186F" w:rsidP="008E5FA6" w:rsidRDefault="00E8186F" w14:paraId="3A33AEC0" w14:textId="77777777">
      <w:pPr>
        <w:rPr>
          <w:rFonts w:ascii="Times New Roman" w:hAnsi="Times New Roman" w:eastAsia="Times New Roman" w:cs="Times New Roman"/>
          <w:b/>
          <w:bCs/>
          <w:color w:val="548DD4" w:themeColor="text2" w:themeTint="99"/>
        </w:rPr>
      </w:pPr>
    </w:p>
    <w:p w:rsidRPr="00944E37" w:rsidR="00754B9B" w:rsidRDefault="00754B9B" w14:paraId="2064F752" w14:textId="1E6F3BC1">
      <w:pPr>
        <w:rPr>
          <w:rFonts w:ascii="Times New Roman" w:hAnsi="Times New Roman" w:eastAsia="Times New Roman" w:cs="Times New Roman"/>
          <w:b/>
          <w:bCs/>
        </w:rPr>
      </w:pPr>
      <w:r w:rsidRPr="00944E37">
        <w:rPr>
          <w:rFonts w:ascii="Times New Roman" w:hAnsi="Times New Roman" w:eastAsia="Times New Roman" w:cs="Times New Roman"/>
          <w:b/>
          <w:bCs/>
        </w:rPr>
        <w:t>9/</w:t>
      </w:r>
      <w:r w:rsidRPr="00944E37" w:rsidR="002F2653">
        <w:rPr>
          <w:rFonts w:ascii="Times New Roman" w:hAnsi="Times New Roman" w:eastAsia="Times New Roman" w:cs="Times New Roman"/>
          <w:b/>
          <w:bCs/>
        </w:rPr>
        <w:t>1</w:t>
      </w:r>
      <w:r w:rsidRPr="00944E37" w:rsidR="00AD51E0">
        <w:rPr>
          <w:rFonts w:ascii="Times New Roman" w:hAnsi="Times New Roman" w:eastAsia="Times New Roman" w:cs="Times New Roman"/>
          <w:b/>
          <w:bCs/>
        </w:rPr>
        <w:t>7</w:t>
      </w:r>
      <w:r w:rsidRPr="00944E37" w:rsidR="00A53D14">
        <w:rPr>
          <w:rFonts w:ascii="Times New Roman" w:hAnsi="Times New Roman" w:eastAsia="Times New Roman" w:cs="Times New Roman"/>
          <w:b/>
          <w:bCs/>
        </w:rPr>
        <w:tab/>
      </w:r>
      <w:r w:rsidRPr="00944E37" w:rsidR="00A53D14">
        <w:rPr>
          <w:rFonts w:ascii="Times New Roman" w:hAnsi="Times New Roman" w:eastAsia="Times New Roman" w:cs="Times New Roman"/>
          <w:b/>
          <w:bCs/>
        </w:rPr>
        <w:tab/>
      </w:r>
      <w:r w:rsidRPr="00944E37" w:rsidR="00AA7BB1">
        <w:rPr>
          <w:rFonts w:ascii="Times New Roman" w:hAnsi="Times New Roman" w:eastAsia="Times New Roman" w:cs="Times New Roman"/>
          <w:b/>
          <w:bCs/>
        </w:rPr>
        <w:t>Can E</w:t>
      </w:r>
      <w:r w:rsidRPr="00944E37" w:rsidR="00A53D14">
        <w:rPr>
          <w:rFonts w:ascii="Times New Roman" w:hAnsi="Times New Roman" w:eastAsia="Times New Roman" w:cs="Times New Roman"/>
          <w:b/>
          <w:bCs/>
        </w:rPr>
        <w:t>ducation</w:t>
      </w:r>
      <w:r w:rsidRPr="00944E37" w:rsidR="00AA7BB1">
        <w:rPr>
          <w:rFonts w:ascii="Times New Roman" w:hAnsi="Times New Roman" w:eastAsia="Times New Roman" w:cs="Times New Roman"/>
          <w:b/>
          <w:bCs/>
        </w:rPr>
        <w:t xml:space="preserve"> and </w:t>
      </w:r>
      <w:r w:rsidRPr="00944E37" w:rsidR="00A53D14">
        <w:rPr>
          <w:rFonts w:ascii="Times New Roman" w:hAnsi="Times New Roman" w:eastAsia="Times New Roman" w:cs="Times New Roman"/>
          <w:b/>
          <w:bCs/>
        </w:rPr>
        <w:t xml:space="preserve">Technology </w:t>
      </w:r>
      <w:r w:rsidRPr="00944E37" w:rsidR="00AA7BB1">
        <w:rPr>
          <w:rFonts w:ascii="Times New Roman" w:hAnsi="Times New Roman" w:eastAsia="Times New Roman" w:cs="Times New Roman"/>
          <w:b/>
          <w:bCs/>
        </w:rPr>
        <w:t>Explain</w:t>
      </w:r>
      <w:r w:rsidRPr="00944E37" w:rsidR="00A53D14">
        <w:rPr>
          <w:rFonts w:ascii="Times New Roman" w:hAnsi="Times New Roman" w:eastAsia="Times New Roman" w:cs="Times New Roman"/>
          <w:b/>
          <w:bCs/>
        </w:rPr>
        <w:t xml:space="preserve"> Income Inequality</w:t>
      </w:r>
      <w:r w:rsidRPr="00944E37" w:rsidR="00AA7BB1">
        <w:rPr>
          <w:rFonts w:ascii="Times New Roman" w:hAnsi="Times New Roman" w:eastAsia="Times New Roman" w:cs="Times New Roman"/>
          <w:b/>
          <w:bCs/>
        </w:rPr>
        <w:t>?</w:t>
      </w:r>
    </w:p>
    <w:p w:rsidRPr="00944E37" w:rsidR="00A53D14" w:rsidP="00894431" w:rsidRDefault="00533534" w14:paraId="1FF93322" w14:textId="5B1B2A95">
      <w:pPr>
        <w:rPr>
          <w:rFonts w:ascii="Times New Roman" w:hAnsi="Times New Roman" w:eastAsia="Times New Roman" w:cs="Times New Roman"/>
          <w:b/>
          <w:bCs/>
          <w:color w:val="FF0000"/>
        </w:rPr>
      </w:pPr>
      <w:r w:rsidRPr="00944E37">
        <w:rPr>
          <w:rFonts w:ascii="Times New Roman" w:hAnsi="Times New Roman" w:eastAsia="Times New Roman" w:cs="Times New Roman"/>
          <w:b/>
          <w:bCs/>
        </w:rPr>
        <w:tab/>
      </w:r>
      <w:r w:rsidRPr="00944E37" w:rsidR="0013767F">
        <w:rPr>
          <w:rFonts w:ascii="Times New Roman" w:hAnsi="Times New Roman" w:eastAsia="Times New Roman" w:cs="Times New Roman"/>
          <w:b/>
          <w:bCs/>
        </w:rPr>
        <w:tab/>
      </w:r>
      <w:r w:rsidRPr="00944E37" w:rsidR="003A39C3">
        <w:rPr>
          <w:rFonts w:ascii="Times New Roman" w:hAnsi="Times New Roman" w:eastAsia="Times New Roman" w:cs="Times New Roman"/>
          <w:b/>
          <w:bCs/>
          <w:color w:val="FF0000"/>
        </w:rPr>
        <w:t xml:space="preserve">John Steinbeck, </w:t>
      </w:r>
      <w:r w:rsidRPr="00944E37" w:rsidR="00894431">
        <w:rPr>
          <w:rFonts w:ascii="Times New Roman" w:hAnsi="Times New Roman" w:eastAsia="Times New Roman" w:cs="Times New Roman"/>
          <w:b/>
          <w:bCs/>
          <w:i/>
          <w:iCs/>
          <w:color w:val="FF0000"/>
        </w:rPr>
        <w:t xml:space="preserve">The Grapes of Wrath, </w:t>
      </w:r>
      <w:r w:rsidRPr="00944E37" w:rsidR="00894431">
        <w:rPr>
          <w:rFonts w:ascii="Times New Roman" w:hAnsi="Times New Roman" w:eastAsia="Times New Roman" w:cs="Times New Roman"/>
          <w:b/>
          <w:bCs/>
          <w:color w:val="FF0000"/>
        </w:rPr>
        <w:t>Chapter 5, 1939.</w:t>
      </w:r>
    </w:p>
    <w:p w:rsidR="00A457E8" w:rsidP="00A457E8" w:rsidRDefault="004F5ECF" w14:paraId="668F2683" w14:textId="77777777">
      <w:pPr>
        <w:ind w:left="720" w:firstLine="720"/>
        <w:rPr>
          <w:rFonts w:ascii="Times New Roman" w:hAnsi="Times New Roman" w:eastAsia="Times New Roman" w:cs="Times New Roman"/>
          <w:b/>
          <w:bCs/>
          <w:color w:val="548DD4" w:themeColor="text2" w:themeTint="99"/>
          <w:highlight w:val="white"/>
        </w:rPr>
      </w:pPr>
      <w:r w:rsidRPr="00944E37">
        <w:rPr>
          <w:rFonts w:ascii="Times New Roman" w:hAnsi="Times New Roman" w:eastAsia="Times New Roman" w:cs="Times New Roman"/>
          <w:b/>
          <w:bCs/>
          <w:color w:val="548DD4" w:themeColor="text2" w:themeTint="99"/>
          <w:highlight w:val="white"/>
        </w:rPr>
        <w:t>Goldin, Claudia and Laurence Katz, “The Future of Inequality: The Other</w:t>
      </w:r>
      <w:r w:rsidR="00A457E8">
        <w:rPr>
          <w:rFonts w:ascii="Times New Roman" w:hAnsi="Times New Roman" w:eastAsia="Times New Roman" w:cs="Times New Roman"/>
          <w:b/>
          <w:bCs/>
          <w:color w:val="548DD4" w:themeColor="text2" w:themeTint="99"/>
          <w:highlight w:val="white"/>
        </w:rPr>
        <w:t xml:space="preserve"> </w:t>
      </w:r>
      <w:r w:rsidRPr="00944E37">
        <w:rPr>
          <w:rFonts w:ascii="Times New Roman" w:hAnsi="Times New Roman" w:eastAsia="Times New Roman" w:cs="Times New Roman"/>
          <w:b/>
          <w:bCs/>
          <w:color w:val="548DD4" w:themeColor="text2" w:themeTint="99"/>
          <w:highlight w:val="white"/>
        </w:rPr>
        <w:t>Reason</w:t>
      </w:r>
      <w:r w:rsidRPr="00944E37" w:rsidR="009E3E3D">
        <w:rPr>
          <w:rFonts w:ascii="Times New Roman" w:hAnsi="Times New Roman" w:eastAsia="Times New Roman" w:cs="Times New Roman"/>
          <w:b/>
          <w:bCs/>
          <w:color w:val="548DD4" w:themeColor="text2" w:themeTint="99"/>
          <w:highlight w:val="white"/>
        </w:rPr>
        <w:t xml:space="preserve"> </w:t>
      </w:r>
      <w:r w:rsidRPr="00944E37">
        <w:rPr>
          <w:rFonts w:ascii="Times New Roman" w:hAnsi="Times New Roman" w:eastAsia="Times New Roman" w:cs="Times New Roman"/>
          <w:b/>
          <w:bCs/>
          <w:color w:val="548DD4" w:themeColor="text2" w:themeTint="99"/>
          <w:highlight w:val="white"/>
        </w:rPr>
        <w:t>Education</w:t>
      </w:r>
    </w:p>
    <w:p w:rsidRPr="00944E37" w:rsidR="004F5ECF" w:rsidP="00A457E8" w:rsidRDefault="004F5ECF" w14:paraId="20EEA012" w14:textId="1CC55F29">
      <w:pPr>
        <w:ind w:left="1440" w:firstLine="720"/>
        <w:rPr>
          <w:rFonts w:ascii="Times New Roman" w:hAnsi="Times New Roman" w:eastAsia="Times New Roman" w:cs="Times New Roman"/>
          <w:b/>
          <w:bCs/>
          <w:color w:val="548DD4" w:themeColor="text2" w:themeTint="99"/>
          <w:highlight w:val="white"/>
        </w:rPr>
      </w:pPr>
      <w:r w:rsidRPr="00944E37">
        <w:rPr>
          <w:rFonts w:ascii="Times New Roman" w:hAnsi="Times New Roman" w:eastAsia="Times New Roman" w:cs="Times New Roman"/>
          <w:b/>
          <w:bCs/>
          <w:color w:val="548DD4" w:themeColor="text2" w:themeTint="99"/>
          <w:highlight w:val="white"/>
        </w:rPr>
        <w:t xml:space="preserve">Matters so Much,” </w:t>
      </w:r>
      <w:r w:rsidRPr="00944E37">
        <w:rPr>
          <w:rFonts w:ascii="Times New Roman" w:hAnsi="Times New Roman" w:eastAsia="Times New Roman" w:cs="Times New Roman"/>
          <w:b/>
          <w:bCs/>
          <w:i/>
          <w:color w:val="548DD4" w:themeColor="text2" w:themeTint="99"/>
          <w:highlight w:val="white"/>
        </w:rPr>
        <w:t>Milken Institute Review</w:t>
      </w:r>
      <w:r w:rsidRPr="00944E37">
        <w:rPr>
          <w:rFonts w:ascii="Times New Roman" w:hAnsi="Times New Roman" w:eastAsia="Times New Roman" w:cs="Times New Roman"/>
          <w:b/>
          <w:bCs/>
          <w:color w:val="548DD4" w:themeColor="text2" w:themeTint="99"/>
          <w:highlight w:val="white"/>
        </w:rPr>
        <w:t xml:space="preserve"> 2009 </w:t>
      </w:r>
      <w:r w:rsidRPr="00944E37" w:rsidR="0073712F">
        <w:rPr>
          <w:rFonts w:ascii="Times New Roman" w:hAnsi="Times New Roman" w:eastAsia="Times New Roman" w:cs="Times New Roman"/>
          <w:b/>
          <w:bCs/>
          <w:color w:val="548DD4" w:themeColor="text2" w:themeTint="99"/>
          <w:highlight w:val="white"/>
        </w:rPr>
        <w:t xml:space="preserve">(3) </w:t>
      </w:r>
      <w:r w:rsidRPr="00944E37">
        <w:rPr>
          <w:rFonts w:ascii="Times New Roman" w:hAnsi="Times New Roman" w:eastAsia="Times New Roman" w:cs="Times New Roman"/>
          <w:b/>
          <w:bCs/>
          <w:color w:val="548DD4" w:themeColor="text2" w:themeTint="99"/>
          <w:highlight w:val="white"/>
        </w:rPr>
        <w:t>28-33.</w:t>
      </w:r>
    </w:p>
    <w:p w:rsidR="00A457E8" w:rsidP="00A457E8" w:rsidRDefault="008C16DC" w14:paraId="34E47C83" w14:textId="77777777">
      <w:pPr>
        <w:ind w:left="720" w:firstLine="720"/>
        <w:rPr>
          <w:rFonts w:ascii="Times New Roman" w:hAnsi="Times New Roman" w:eastAsia="Times New Roman" w:cs="Times New Roman"/>
          <w:b/>
          <w:bCs/>
          <w:color w:val="548DD4" w:themeColor="text2" w:themeTint="99"/>
          <w:lang w:val="en-US"/>
        </w:rPr>
      </w:pPr>
      <w:r w:rsidRPr="00944E37">
        <w:rPr>
          <w:rFonts w:ascii="Times New Roman" w:hAnsi="Times New Roman" w:eastAsia="Times New Roman" w:cs="Times New Roman"/>
          <w:b/>
          <w:bCs/>
          <w:color w:val="548DD4" w:themeColor="text2" w:themeTint="99"/>
          <w:lang w:val="en-US"/>
        </w:rPr>
        <w:t xml:space="preserve">Krugman, </w:t>
      </w:r>
      <w:r w:rsidRPr="00944E37" w:rsidR="00244C45">
        <w:rPr>
          <w:rFonts w:ascii="Times New Roman" w:hAnsi="Times New Roman" w:eastAsia="Times New Roman" w:cs="Times New Roman"/>
          <w:b/>
          <w:bCs/>
          <w:color w:val="548DD4" w:themeColor="text2" w:themeTint="99"/>
          <w:lang w:val="en-US"/>
        </w:rPr>
        <w:t xml:space="preserve">Paul, </w:t>
      </w:r>
      <w:r w:rsidRPr="00944E37">
        <w:rPr>
          <w:rFonts w:ascii="Times New Roman" w:hAnsi="Times New Roman" w:eastAsia="Times New Roman" w:cs="Times New Roman"/>
          <w:b/>
          <w:bCs/>
          <w:color w:val="548DD4" w:themeColor="text2" w:themeTint="99"/>
          <w:lang w:val="en-US"/>
        </w:rPr>
        <w:t>“Education Has Less to do with</w:t>
      </w:r>
      <w:r w:rsidRPr="00944E37" w:rsidR="005B1273">
        <w:rPr>
          <w:rFonts w:ascii="Times New Roman" w:hAnsi="Times New Roman" w:eastAsia="Times New Roman" w:cs="Times New Roman"/>
          <w:b/>
          <w:bCs/>
          <w:color w:val="548DD4" w:themeColor="text2" w:themeTint="99"/>
          <w:lang w:val="en-US"/>
        </w:rPr>
        <w:t xml:space="preserve"> </w:t>
      </w:r>
      <w:r w:rsidRPr="00944E37">
        <w:rPr>
          <w:rFonts w:ascii="Times New Roman" w:hAnsi="Times New Roman" w:eastAsia="Times New Roman" w:cs="Times New Roman"/>
          <w:b/>
          <w:bCs/>
          <w:color w:val="548DD4" w:themeColor="text2" w:themeTint="99"/>
          <w:lang w:val="en-US"/>
        </w:rPr>
        <w:t>Inequality than You</w:t>
      </w:r>
      <w:r w:rsidR="00A457E8">
        <w:rPr>
          <w:rFonts w:ascii="Times New Roman" w:hAnsi="Times New Roman" w:eastAsia="Times New Roman" w:cs="Times New Roman"/>
          <w:b/>
          <w:bCs/>
          <w:color w:val="548DD4" w:themeColor="text2" w:themeTint="99"/>
          <w:lang w:val="en-US"/>
        </w:rPr>
        <w:t xml:space="preserve"> </w:t>
      </w:r>
      <w:r w:rsidRPr="00944E37">
        <w:rPr>
          <w:rFonts w:ascii="Times New Roman" w:hAnsi="Times New Roman" w:eastAsia="Times New Roman" w:cs="Times New Roman"/>
          <w:b/>
          <w:bCs/>
          <w:color w:val="548DD4" w:themeColor="text2" w:themeTint="99"/>
          <w:lang w:val="en-US"/>
        </w:rPr>
        <w:t xml:space="preserve">Think,” </w:t>
      </w:r>
      <w:r w:rsidRPr="00944E37">
        <w:rPr>
          <w:rFonts w:ascii="Times New Roman" w:hAnsi="Times New Roman" w:eastAsia="Times New Roman" w:cs="Times New Roman"/>
          <w:b/>
          <w:bCs/>
          <w:i/>
          <w:iCs/>
          <w:color w:val="548DD4" w:themeColor="text2" w:themeTint="99"/>
          <w:lang w:val="en-US"/>
        </w:rPr>
        <w:t>New York Times</w:t>
      </w:r>
      <w:r w:rsidRPr="00944E37">
        <w:rPr>
          <w:rFonts w:ascii="Times New Roman" w:hAnsi="Times New Roman" w:eastAsia="Times New Roman" w:cs="Times New Roman"/>
          <w:b/>
          <w:bCs/>
          <w:color w:val="548DD4" w:themeColor="text2" w:themeTint="99"/>
          <w:lang w:val="en-US"/>
        </w:rPr>
        <w:t xml:space="preserve">, 29 </w:t>
      </w:r>
    </w:p>
    <w:p w:rsidRPr="00944E37" w:rsidR="004F5ECF" w:rsidP="00A457E8" w:rsidRDefault="008C16DC" w14:paraId="0E25DEEC" w14:textId="7182758C">
      <w:pPr>
        <w:ind w:left="1440" w:firstLine="720"/>
        <w:rPr>
          <w:rFonts w:ascii="Times New Roman" w:hAnsi="Times New Roman" w:eastAsia="Times New Roman" w:cs="Times New Roman"/>
          <w:b/>
          <w:bCs/>
          <w:color w:val="548DD4" w:themeColor="text2" w:themeTint="99"/>
          <w:lang w:val="en-US"/>
        </w:rPr>
      </w:pPr>
      <w:r w:rsidRPr="00944E37">
        <w:rPr>
          <w:rFonts w:ascii="Times New Roman" w:hAnsi="Times New Roman" w:eastAsia="Times New Roman" w:cs="Times New Roman"/>
          <w:b/>
          <w:bCs/>
          <w:color w:val="548DD4" w:themeColor="text2" w:themeTint="99"/>
          <w:lang w:val="en-US"/>
        </w:rPr>
        <w:t>April, 2022.</w:t>
      </w:r>
    </w:p>
    <w:p w:rsidRPr="00944E37" w:rsidR="00EF1C5C" w:rsidP="007A2C68" w:rsidRDefault="00EF1C5C" w14:paraId="198FF8A8" w14:textId="43B0A3EF">
      <w:pPr>
        <w:rPr>
          <w:rFonts w:ascii="Times New Roman" w:hAnsi="Times New Roman" w:eastAsia="Times New Roman" w:cs="Times New Roman"/>
          <w:b/>
          <w:bCs/>
          <w:color w:val="548DD4" w:themeColor="text2" w:themeTint="99"/>
          <w:lang w:val="en-US"/>
        </w:rPr>
      </w:pPr>
      <w:r w:rsidRPr="00944E37">
        <w:rPr>
          <w:rFonts w:ascii="Times New Roman" w:hAnsi="Times New Roman" w:eastAsia="Times New Roman" w:cs="Times New Roman"/>
          <w:b/>
          <w:bCs/>
          <w:color w:val="548DD4" w:themeColor="text2" w:themeTint="99"/>
          <w:lang w:val="en-US"/>
        </w:rPr>
        <w:t xml:space="preserve"> </w:t>
      </w:r>
      <w:r w:rsidRPr="00944E37" w:rsidR="007A2C68">
        <w:rPr>
          <w:rFonts w:ascii="Times New Roman" w:hAnsi="Times New Roman" w:eastAsia="Times New Roman" w:cs="Times New Roman"/>
          <w:b/>
          <w:bCs/>
          <w:color w:val="548DD4" w:themeColor="text2" w:themeTint="99"/>
          <w:lang w:val="en-US"/>
        </w:rPr>
        <w:tab/>
      </w:r>
      <w:r w:rsidRPr="00944E37" w:rsidR="007A2C68">
        <w:rPr>
          <w:rFonts w:ascii="Times New Roman" w:hAnsi="Times New Roman" w:eastAsia="Times New Roman" w:cs="Times New Roman"/>
          <w:b/>
          <w:bCs/>
          <w:color w:val="548DD4" w:themeColor="text2" w:themeTint="99"/>
          <w:lang w:val="en-US"/>
        </w:rPr>
        <w:tab/>
      </w:r>
      <w:r w:rsidRPr="00944E37" w:rsidR="007A2C68">
        <w:rPr>
          <w:rFonts w:ascii="Times New Roman" w:hAnsi="Times New Roman" w:eastAsia="Times New Roman" w:cs="Times New Roman"/>
          <w:b/>
          <w:bCs/>
          <w:color w:val="548DD4" w:themeColor="text2" w:themeTint="99"/>
          <w:lang w:val="en-US"/>
        </w:rPr>
        <w:t>A</w:t>
      </w:r>
      <w:r w:rsidRPr="00944E37">
        <w:rPr>
          <w:rFonts w:ascii="Times New Roman" w:hAnsi="Times New Roman" w:eastAsia="Times New Roman" w:cs="Times New Roman"/>
          <w:b/>
          <w:bCs/>
          <w:color w:val="548DD4" w:themeColor="text2" w:themeTint="99"/>
          <w:lang w:val="en-US"/>
        </w:rPr>
        <w:t>lso, explore</w:t>
      </w:r>
      <w:r w:rsidRPr="00944E37" w:rsidR="007A2C68">
        <w:rPr>
          <w:rFonts w:ascii="Times New Roman" w:hAnsi="Times New Roman" w:eastAsia="Times New Roman" w:cs="Times New Roman"/>
          <w:b/>
          <w:bCs/>
          <w:color w:val="548DD4" w:themeColor="text2" w:themeTint="99"/>
          <w:lang w:val="en-US"/>
        </w:rPr>
        <w:t xml:space="preserve"> at your leisure</w:t>
      </w:r>
      <w:r w:rsidRPr="00944E37">
        <w:rPr>
          <w:rFonts w:ascii="Times New Roman" w:hAnsi="Times New Roman" w:eastAsia="Times New Roman" w:cs="Times New Roman"/>
          <w:b/>
          <w:bCs/>
          <w:color w:val="548DD4" w:themeColor="text2" w:themeTint="99"/>
          <w:lang w:val="en-US"/>
        </w:rPr>
        <w:t xml:space="preserve"> th</w:t>
      </w:r>
      <w:r w:rsidRPr="00944E37" w:rsidR="007A2C68">
        <w:rPr>
          <w:rFonts w:ascii="Times New Roman" w:hAnsi="Times New Roman" w:eastAsia="Times New Roman" w:cs="Times New Roman"/>
          <w:b/>
          <w:bCs/>
          <w:color w:val="548DD4" w:themeColor="text2" w:themeTint="99"/>
          <w:lang w:val="en-US"/>
        </w:rPr>
        <w:t>is</w:t>
      </w:r>
      <w:r w:rsidRPr="00944E37">
        <w:rPr>
          <w:rFonts w:ascii="Times New Roman" w:hAnsi="Times New Roman" w:eastAsia="Times New Roman" w:cs="Times New Roman"/>
          <w:b/>
          <w:bCs/>
          <w:color w:val="548DD4" w:themeColor="text2" w:themeTint="99"/>
          <w:lang w:val="en-US"/>
        </w:rPr>
        <w:t xml:space="preserve"> interactive link</w:t>
      </w:r>
      <w:r w:rsidRPr="00944E37" w:rsidR="00EE7B06">
        <w:rPr>
          <w:rFonts w:ascii="Times New Roman" w:hAnsi="Times New Roman" w:eastAsia="Times New Roman" w:cs="Times New Roman"/>
          <w:b/>
          <w:bCs/>
          <w:color w:val="548DD4" w:themeColor="text2" w:themeTint="99"/>
          <w:lang w:val="en-US"/>
        </w:rPr>
        <w:t xml:space="preserve"> on colleges</w:t>
      </w:r>
      <w:r w:rsidRPr="00944E37" w:rsidR="007A2C68">
        <w:rPr>
          <w:rFonts w:ascii="Times New Roman" w:hAnsi="Times New Roman" w:eastAsia="Times New Roman" w:cs="Times New Roman"/>
          <w:b/>
          <w:bCs/>
          <w:color w:val="548DD4" w:themeColor="text2" w:themeTint="99"/>
          <w:lang w:val="en-US"/>
        </w:rPr>
        <w:t xml:space="preserve"> and the top 1%:</w:t>
      </w:r>
    </w:p>
    <w:p w:rsidRPr="00944E37" w:rsidR="00EF1C5C" w:rsidP="00A457E8" w:rsidRDefault="00A457E8" w14:paraId="35A02FC0" w14:textId="3A3FBD73">
      <w:pPr>
        <w:ind w:left="1440"/>
        <w:rPr>
          <w:rFonts w:ascii="Times New Roman" w:hAnsi="Times New Roman" w:eastAsia="Times New Roman" w:cs="Times New Roman"/>
          <w:b/>
          <w:bCs/>
          <w:lang w:val="en-US"/>
        </w:rPr>
      </w:pPr>
      <w:hyperlink w:history="1" r:id="rId12">
        <w:r w:rsidRPr="00CB1427">
          <w:rPr>
            <w:rStyle w:val="Hyperlink"/>
            <w:rFonts w:ascii="Times New Roman" w:hAnsi="Times New Roman" w:eastAsia="Times New Roman" w:cs="Times New Roman"/>
            <w:b/>
            <w:bCs/>
            <w:lang w:val="en-US"/>
          </w:rPr>
          <w:t>https://www.nytimes.com/interactive/2017/01/18/upshot/some-colleges-have-more-students-from-the-top-1-percent-than-the-bottom-60.html</w:t>
        </w:r>
      </w:hyperlink>
    </w:p>
    <w:p w:rsidRPr="00944E37" w:rsidR="00E8186F" w:rsidP="00A457E8" w:rsidRDefault="00E8186F" w14:paraId="5372AD31" w14:textId="2E8A5EB5">
      <w:pPr>
        <w:rPr>
          <w:rFonts w:ascii="Times New Roman" w:hAnsi="Times New Roman" w:eastAsia="Times New Roman" w:cs="Times New Roman"/>
          <w:b/>
          <w:bCs/>
          <w:color w:val="548DD4" w:themeColor="text2" w:themeTint="99"/>
          <w:lang w:val="en-US"/>
        </w:rPr>
      </w:pPr>
    </w:p>
    <w:p w:rsidRPr="00944E37" w:rsidR="00AE5CC0" w:rsidP="00090EC4" w:rsidRDefault="002F2653" w14:paraId="179437DD" w14:textId="340F5569">
      <w:pPr>
        <w:rPr>
          <w:rFonts w:ascii="Times New Roman" w:hAnsi="Times New Roman" w:eastAsia="Times New Roman" w:cs="Times New Roman"/>
          <w:b/>
          <w:bCs/>
        </w:rPr>
      </w:pPr>
      <w:r w:rsidRPr="00944E37">
        <w:rPr>
          <w:rFonts w:ascii="Times New Roman" w:hAnsi="Times New Roman" w:eastAsia="Times New Roman" w:cs="Times New Roman"/>
          <w:b/>
          <w:bCs/>
        </w:rPr>
        <w:t>9/2</w:t>
      </w:r>
      <w:r w:rsidRPr="00944E37" w:rsidR="00AD51E0">
        <w:rPr>
          <w:rFonts w:ascii="Times New Roman" w:hAnsi="Times New Roman" w:eastAsia="Times New Roman" w:cs="Times New Roman"/>
          <w:b/>
          <w:bCs/>
        </w:rPr>
        <w:t>4</w:t>
      </w:r>
      <w:r w:rsidRPr="00944E37" w:rsidR="00A53D14">
        <w:rPr>
          <w:rFonts w:ascii="Times New Roman" w:hAnsi="Times New Roman" w:eastAsia="Times New Roman" w:cs="Times New Roman"/>
          <w:b/>
          <w:bCs/>
        </w:rPr>
        <w:tab/>
      </w:r>
      <w:r w:rsidRPr="00944E37" w:rsidR="00AB23DD">
        <w:rPr>
          <w:rFonts w:ascii="Times New Roman" w:hAnsi="Times New Roman" w:eastAsia="Times New Roman" w:cs="Times New Roman"/>
          <w:b/>
          <w:bCs/>
        </w:rPr>
        <w:tab/>
      </w:r>
      <w:r w:rsidRPr="00944E37" w:rsidR="00AA7BB1">
        <w:rPr>
          <w:rFonts w:ascii="Times New Roman" w:hAnsi="Times New Roman" w:eastAsia="Times New Roman" w:cs="Times New Roman"/>
          <w:b/>
          <w:bCs/>
        </w:rPr>
        <w:t xml:space="preserve">Can </w:t>
      </w:r>
      <w:r w:rsidRPr="00944E37" w:rsidR="003F4AF1">
        <w:rPr>
          <w:rFonts w:ascii="Times New Roman" w:hAnsi="Times New Roman" w:eastAsia="Times New Roman" w:cs="Times New Roman"/>
          <w:b/>
          <w:bCs/>
        </w:rPr>
        <w:t xml:space="preserve">Immigration or </w:t>
      </w:r>
      <w:r w:rsidRPr="00944E37" w:rsidR="00AE5CC0">
        <w:rPr>
          <w:rFonts w:ascii="Times New Roman" w:hAnsi="Times New Roman" w:eastAsia="Times New Roman" w:cs="Times New Roman"/>
          <w:b/>
          <w:bCs/>
        </w:rPr>
        <w:t>Trade</w:t>
      </w:r>
      <w:r w:rsidRPr="00944E37" w:rsidR="003F4AF1">
        <w:rPr>
          <w:rFonts w:ascii="Times New Roman" w:hAnsi="Times New Roman" w:eastAsia="Times New Roman" w:cs="Times New Roman"/>
          <w:b/>
          <w:bCs/>
        </w:rPr>
        <w:t xml:space="preserve"> </w:t>
      </w:r>
      <w:r w:rsidRPr="00944E37" w:rsidR="00AA7BB1">
        <w:rPr>
          <w:rFonts w:ascii="Times New Roman" w:hAnsi="Times New Roman" w:eastAsia="Times New Roman" w:cs="Times New Roman"/>
          <w:b/>
          <w:bCs/>
        </w:rPr>
        <w:t>Explain I</w:t>
      </w:r>
      <w:r w:rsidRPr="00944E37" w:rsidR="008E603F">
        <w:rPr>
          <w:rFonts w:ascii="Times New Roman" w:hAnsi="Times New Roman" w:eastAsia="Times New Roman" w:cs="Times New Roman"/>
          <w:b/>
          <w:bCs/>
        </w:rPr>
        <w:t>ncome Inequality</w:t>
      </w:r>
      <w:r w:rsidRPr="00944E37" w:rsidR="00AA7BB1">
        <w:rPr>
          <w:rFonts w:ascii="Times New Roman" w:hAnsi="Times New Roman" w:eastAsia="Times New Roman" w:cs="Times New Roman"/>
          <w:b/>
          <w:bCs/>
        </w:rPr>
        <w:t>?</w:t>
      </w:r>
    </w:p>
    <w:p w:rsidRPr="00944E37" w:rsidR="00D41A43" w:rsidP="00D41A43" w:rsidRDefault="00D41A43" w14:paraId="1786269F" w14:textId="7B3088E0">
      <w:pPr>
        <w:ind w:left="720" w:firstLine="720"/>
        <w:rPr>
          <w:rFonts w:ascii="Times New Roman" w:hAnsi="Times New Roman" w:eastAsia="Times New Roman" w:cs="Times New Roman"/>
          <w:b/>
          <w:bCs/>
          <w:i/>
          <w:iCs/>
        </w:rPr>
      </w:pPr>
      <w:r w:rsidRPr="00944E37">
        <w:rPr>
          <w:rFonts w:ascii="Times New Roman" w:hAnsi="Times New Roman" w:eastAsia="Times New Roman" w:cs="Times New Roman"/>
          <w:b/>
          <w:bCs/>
          <w:i/>
          <w:iCs/>
        </w:rPr>
        <w:t>Immigration – Group Presentation</w:t>
      </w:r>
    </w:p>
    <w:p w:rsidRPr="00944E37" w:rsidR="00D41A43" w:rsidP="00D41A43" w:rsidRDefault="00D41A43" w14:paraId="10844FA0" w14:textId="77777777">
      <w:pPr>
        <w:ind w:left="1440"/>
        <w:rPr>
          <w:rFonts w:ascii="Times New Roman" w:hAnsi="Times New Roman" w:eastAsia="Times New Roman" w:cs="Times New Roman"/>
          <w:b/>
          <w:bCs/>
          <w:i/>
          <w:iCs/>
          <w:color w:val="000000" w:themeColor="text1"/>
        </w:rPr>
      </w:pPr>
      <w:r w:rsidRPr="00944E37">
        <w:rPr>
          <w:rFonts w:ascii="Times New Roman" w:hAnsi="Times New Roman" w:eastAsia="Times New Roman" w:cs="Times New Roman"/>
          <w:b/>
          <w:bCs/>
          <w:color w:val="FF0000"/>
        </w:rPr>
        <w:t xml:space="preserve">Poem: Emma Lazarus, </w:t>
      </w:r>
      <w:r w:rsidRPr="00944E37">
        <w:rPr>
          <w:rFonts w:ascii="Times New Roman" w:hAnsi="Times New Roman" w:eastAsia="Times New Roman" w:cs="Times New Roman"/>
          <w:b/>
          <w:bCs/>
          <w:i/>
          <w:iCs/>
          <w:color w:val="FF0000"/>
        </w:rPr>
        <w:t>The New Colossus</w:t>
      </w:r>
      <w:r w:rsidRPr="00944E37">
        <w:rPr>
          <w:rFonts w:ascii="Times New Roman" w:hAnsi="Times New Roman" w:eastAsia="Times New Roman" w:cs="Times New Roman"/>
          <w:b/>
          <w:bCs/>
          <w:color w:val="FF0000"/>
        </w:rPr>
        <w:t xml:space="preserve">, 1883. </w:t>
      </w:r>
    </w:p>
    <w:p w:rsidR="00A457E8" w:rsidP="00A457E8" w:rsidRDefault="00D41A43" w14:paraId="20D22E96" w14:textId="77777777">
      <w:pPr>
        <w:ind w:left="144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Noah, Timothy, “Teeming Shores” Chapter 4 of </w:t>
      </w:r>
      <w:r w:rsidRPr="00944E37">
        <w:rPr>
          <w:rFonts w:ascii="Times New Roman" w:hAnsi="Times New Roman" w:eastAsia="Times New Roman" w:cs="Times New Roman"/>
          <w:b/>
          <w:bCs/>
          <w:i/>
          <w:iCs/>
          <w:color w:val="548DD4" w:themeColor="text2" w:themeTint="99"/>
        </w:rPr>
        <w:t>The Great Divergence</w:t>
      </w:r>
      <w:r w:rsidRPr="00944E37">
        <w:rPr>
          <w:rFonts w:ascii="Times New Roman" w:hAnsi="Times New Roman" w:eastAsia="Times New Roman" w:cs="Times New Roman"/>
          <w:b/>
          <w:bCs/>
          <w:color w:val="548DD4" w:themeColor="text2" w:themeTint="99"/>
        </w:rPr>
        <w:t xml:space="preserve"> (New</w:t>
      </w:r>
      <w:r w:rsidR="00A457E8">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color w:val="548DD4" w:themeColor="text2" w:themeTint="99"/>
        </w:rPr>
        <w:t>York, Bloomsbury</w:t>
      </w:r>
    </w:p>
    <w:p w:rsidRPr="00944E37" w:rsidR="00D41A43" w:rsidP="00A457E8" w:rsidRDefault="00D41A43" w14:paraId="7EFDF543" w14:textId="3A51E791">
      <w:pPr>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Press, 2012) 60-74.</w:t>
      </w:r>
    </w:p>
    <w:p w:rsidRPr="00944E37" w:rsidR="00D41A43" w:rsidP="00AB23DD" w:rsidRDefault="00D41A43" w14:paraId="02D74531" w14:textId="6159F0DB">
      <w:pPr>
        <w:rPr>
          <w:rFonts w:ascii="Times New Roman" w:hAnsi="Times New Roman" w:eastAsia="Times New Roman" w:cs="Times New Roman"/>
          <w:b/>
          <w:bCs/>
          <w:i/>
          <w:iCs/>
          <w:color w:val="548DD4" w:themeColor="text2" w:themeTint="99"/>
          <w:lang w:val="en-US"/>
        </w:rPr>
      </w:pPr>
      <w:r w:rsidRPr="00944E37">
        <w:rPr>
          <w:rFonts w:ascii="Times New Roman" w:hAnsi="Times New Roman" w:eastAsia="Times New Roman" w:cs="Times New Roman"/>
          <w:b/>
          <w:bCs/>
          <w:color w:val="548DD4" w:themeColor="text2" w:themeTint="99"/>
          <w:lang w:val="en-US"/>
        </w:rPr>
        <w:tab/>
      </w:r>
      <w:r w:rsidRPr="00944E37">
        <w:rPr>
          <w:rFonts w:ascii="Times New Roman" w:hAnsi="Times New Roman" w:eastAsia="Times New Roman" w:cs="Times New Roman"/>
          <w:b/>
          <w:bCs/>
          <w:color w:val="548DD4" w:themeColor="text2" w:themeTint="99"/>
          <w:lang w:val="en-US"/>
        </w:rPr>
        <w:tab/>
      </w:r>
      <w:r w:rsidRPr="00944E37">
        <w:rPr>
          <w:rFonts w:ascii="Times New Roman" w:hAnsi="Times New Roman" w:eastAsia="Times New Roman" w:cs="Times New Roman"/>
          <w:b/>
          <w:bCs/>
          <w:i/>
          <w:iCs/>
          <w:color w:val="000000" w:themeColor="text1"/>
          <w:lang w:val="en-US"/>
        </w:rPr>
        <w:t>Trade/Globalization – Group Presentation</w:t>
      </w:r>
    </w:p>
    <w:p w:rsidRPr="00944E37" w:rsidR="008E603F" w:rsidP="00D41A43" w:rsidRDefault="008F783F" w14:paraId="46190EB6" w14:textId="351507C1">
      <w:pPr>
        <w:ind w:left="720" w:firstLine="720"/>
        <w:rPr>
          <w:rFonts w:ascii="Times New Roman" w:hAnsi="Times New Roman" w:eastAsia="Times New Roman" w:cs="Times New Roman"/>
          <w:b/>
          <w:bCs/>
          <w:color w:val="548DD4" w:themeColor="text2" w:themeTint="99"/>
          <w:lang w:val="en-US"/>
        </w:rPr>
      </w:pPr>
      <w:r w:rsidRPr="00944E37">
        <w:rPr>
          <w:rFonts w:ascii="Times New Roman" w:hAnsi="Times New Roman" w:eastAsia="Times New Roman" w:cs="Times New Roman"/>
          <w:b/>
          <w:bCs/>
          <w:color w:val="FF0000"/>
        </w:rPr>
        <w:t xml:space="preserve">Parable: </w:t>
      </w:r>
      <w:r w:rsidRPr="00944E37" w:rsidR="00512A2A">
        <w:rPr>
          <w:rFonts w:ascii="Times New Roman" w:hAnsi="Times New Roman" w:eastAsia="Times New Roman" w:cs="Times New Roman"/>
          <w:b/>
          <w:bCs/>
          <w:color w:val="FF0000"/>
        </w:rPr>
        <w:t>Frederic Bastiat</w:t>
      </w:r>
      <w:r w:rsidRPr="00944E37" w:rsidR="008C64E1">
        <w:rPr>
          <w:rFonts w:ascii="Times New Roman" w:hAnsi="Times New Roman" w:eastAsia="Times New Roman" w:cs="Times New Roman"/>
          <w:b/>
          <w:bCs/>
          <w:color w:val="FF0000"/>
        </w:rPr>
        <w:t>,</w:t>
      </w:r>
      <w:r w:rsidRPr="00944E37" w:rsidR="00512A2A">
        <w:rPr>
          <w:rFonts w:ascii="Times New Roman" w:hAnsi="Times New Roman" w:eastAsia="Times New Roman" w:cs="Times New Roman"/>
          <w:b/>
          <w:bCs/>
          <w:color w:val="FF0000"/>
        </w:rPr>
        <w:t xml:space="preserve"> </w:t>
      </w:r>
      <w:r w:rsidRPr="00944E37" w:rsidR="00512A2A">
        <w:rPr>
          <w:rFonts w:ascii="Times New Roman" w:hAnsi="Times New Roman" w:eastAsia="Times New Roman" w:cs="Times New Roman"/>
          <w:b/>
          <w:bCs/>
          <w:i/>
          <w:iCs/>
          <w:color w:val="FF0000"/>
        </w:rPr>
        <w:t>Petition of the Manufacturers of Candles</w:t>
      </w:r>
      <w:r w:rsidRPr="00944E37" w:rsidR="001818D5">
        <w:rPr>
          <w:rFonts w:ascii="Times New Roman" w:hAnsi="Times New Roman" w:eastAsia="Times New Roman" w:cs="Times New Roman"/>
          <w:b/>
          <w:bCs/>
          <w:color w:val="FF0000"/>
        </w:rPr>
        <w:t>, 1845</w:t>
      </w:r>
      <w:r w:rsidRPr="00944E37" w:rsidR="00E96ED4">
        <w:rPr>
          <w:rFonts w:ascii="Times New Roman" w:hAnsi="Times New Roman" w:eastAsia="Times New Roman" w:cs="Times New Roman"/>
          <w:b/>
          <w:bCs/>
          <w:color w:val="FF0000"/>
        </w:rPr>
        <w:t>.</w:t>
      </w:r>
    </w:p>
    <w:p w:rsidRPr="00944E37" w:rsidR="007A7A48" w:rsidP="00AB2A2A" w:rsidRDefault="00342C3A" w14:paraId="473F8254" w14:textId="4C3CB059">
      <w:pPr>
        <w:ind w:left="720" w:firstLine="720"/>
        <w:rPr>
          <w:rFonts w:ascii="Times New Roman" w:hAnsi="Times New Roman" w:eastAsia="Times New Roman" w:cs="Times New Roman"/>
          <w:b/>
          <w:bCs/>
          <w:color w:val="548DD4" w:themeColor="text2" w:themeTint="99"/>
          <w:lang w:val="en-US"/>
        </w:rPr>
      </w:pPr>
      <w:r w:rsidRPr="00944E37">
        <w:rPr>
          <w:rFonts w:ascii="Times New Roman" w:hAnsi="Times New Roman" w:eastAsia="Times New Roman" w:cs="Times New Roman"/>
          <w:b/>
          <w:bCs/>
          <w:color w:val="548DD4" w:themeColor="text2" w:themeTint="99"/>
          <w:lang w:val="en-US"/>
        </w:rPr>
        <w:t>Krugman</w:t>
      </w:r>
      <w:r w:rsidRPr="00944E37" w:rsidR="00260A2D">
        <w:rPr>
          <w:rFonts w:ascii="Times New Roman" w:hAnsi="Times New Roman" w:eastAsia="Times New Roman" w:cs="Times New Roman"/>
          <w:b/>
          <w:bCs/>
          <w:color w:val="548DD4" w:themeColor="text2" w:themeTint="99"/>
          <w:lang w:val="en-US"/>
        </w:rPr>
        <w:t>,</w:t>
      </w:r>
      <w:r w:rsidRPr="00944E37">
        <w:rPr>
          <w:rFonts w:ascii="Times New Roman" w:hAnsi="Times New Roman" w:eastAsia="Times New Roman" w:cs="Times New Roman"/>
          <w:b/>
          <w:bCs/>
          <w:color w:val="548DD4" w:themeColor="text2" w:themeTint="99"/>
          <w:lang w:val="en-US"/>
        </w:rPr>
        <w:t xml:space="preserve"> </w:t>
      </w:r>
      <w:r w:rsidRPr="00944E37" w:rsidR="00244C45">
        <w:rPr>
          <w:rFonts w:ascii="Times New Roman" w:hAnsi="Times New Roman" w:eastAsia="Times New Roman" w:cs="Times New Roman"/>
          <w:b/>
          <w:bCs/>
          <w:color w:val="548DD4" w:themeColor="text2" w:themeTint="99"/>
          <w:lang w:val="en-US"/>
        </w:rPr>
        <w:t xml:space="preserve">Paul, </w:t>
      </w:r>
      <w:r w:rsidRPr="00944E37" w:rsidR="00260A2D">
        <w:rPr>
          <w:rFonts w:ascii="Times New Roman" w:hAnsi="Times New Roman" w:eastAsia="Times New Roman" w:cs="Times New Roman"/>
          <w:b/>
          <w:bCs/>
          <w:color w:val="548DD4" w:themeColor="text2" w:themeTint="99"/>
          <w:lang w:val="en-US"/>
        </w:rPr>
        <w:t>“T</w:t>
      </w:r>
      <w:r w:rsidRPr="00944E37">
        <w:rPr>
          <w:rFonts w:ascii="Times New Roman" w:hAnsi="Times New Roman" w:eastAsia="Times New Roman" w:cs="Times New Roman"/>
          <w:b/>
          <w:bCs/>
          <w:color w:val="548DD4" w:themeColor="text2" w:themeTint="99"/>
          <w:lang w:val="en-US"/>
        </w:rPr>
        <w:t>rouble with Trade,</w:t>
      </w:r>
      <w:r w:rsidRPr="00944E37" w:rsidR="00260A2D">
        <w:rPr>
          <w:rFonts w:ascii="Times New Roman" w:hAnsi="Times New Roman" w:eastAsia="Times New Roman" w:cs="Times New Roman"/>
          <w:b/>
          <w:bCs/>
          <w:color w:val="548DD4" w:themeColor="text2" w:themeTint="99"/>
          <w:lang w:val="en-US"/>
        </w:rPr>
        <w:t>”</w:t>
      </w:r>
      <w:r w:rsidRPr="00944E37">
        <w:rPr>
          <w:rFonts w:ascii="Times New Roman" w:hAnsi="Times New Roman" w:eastAsia="Times New Roman" w:cs="Times New Roman"/>
          <w:b/>
          <w:bCs/>
          <w:color w:val="548DD4" w:themeColor="text2" w:themeTint="99"/>
          <w:lang w:val="en-US"/>
        </w:rPr>
        <w:t xml:space="preserve"> </w:t>
      </w:r>
      <w:r w:rsidRPr="00944E37">
        <w:rPr>
          <w:rFonts w:ascii="Times New Roman" w:hAnsi="Times New Roman" w:eastAsia="Times New Roman" w:cs="Times New Roman"/>
          <w:b/>
          <w:bCs/>
          <w:i/>
          <w:iCs/>
          <w:color w:val="548DD4" w:themeColor="text2" w:themeTint="99"/>
          <w:lang w:val="en-US"/>
        </w:rPr>
        <w:t>N</w:t>
      </w:r>
      <w:r w:rsidRPr="00944E37" w:rsidR="00260A2D">
        <w:rPr>
          <w:rFonts w:ascii="Times New Roman" w:hAnsi="Times New Roman" w:eastAsia="Times New Roman" w:cs="Times New Roman"/>
          <w:b/>
          <w:bCs/>
          <w:i/>
          <w:iCs/>
          <w:color w:val="548DD4" w:themeColor="text2" w:themeTint="99"/>
          <w:lang w:val="en-US"/>
        </w:rPr>
        <w:t>ew York Times</w:t>
      </w:r>
      <w:r w:rsidRPr="00944E37" w:rsidR="00260A2D">
        <w:rPr>
          <w:rFonts w:ascii="Times New Roman" w:hAnsi="Times New Roman" w:eastAsia="Times New Roman" w:cs="Times New Roman"/>
          <w:b/>
          <w:bCs/>
          <w:color w:val="548DD4" w:themeColor="text2" w:themeTint="99"/>
          <w:lang w:val="en-US"/>
        </w:rPr>
        <w:t xml:space="preserve">, </w:t>
      </w:r>
      <w:r w:rsidRPr="00944E37">
        <w:rPr>
          <w:rFonts w:ascii="Times New Roman" w:hAnsi="Times New Roman" w:eastAsia="Times New Roman" w:cs="Times New Roman"/>
          <w:b/>
          <w:bCs/>
          <w:color w:val="548DD4" w:themeColor="text2" w:themeTint="99"/>
          <w:lang w:val="en-US"/>
        </w:rPr>
        <w:t>28 December</w:t>
      </w:r>
      <w:r w:rsidRPr="00944E37" w:rsidR="00260A2D">
        <w:rPr>
          <w:rFonts w:ascii="Times New Roman" w:hAnsi="Times New Roman" w:eastAsia="Times New Roman" w:cs="Times New Roman"/>
          <w:b/>
          <w:bCs/>
          <w:color w:val="548DD4" w:themeColor="text2" w:themeTint="99"/>
          <w:lang w:val="en-US"/>
        </w:rPr>
        <w:t>,</w:t>
      </w:r>
      <w:r w:rsidRPr="00944E37">
        <w:rPr>
          <w:rFonts w:ascii="Times New Roman" w:hAnsi="Times New Roman" w:eastAsia="Times New Roman" w:cs="Times New Roman"/>
          <w:b/>
          <w:bCs/>
          <w:color w:val="548DD4" w:themeColor="text2" w:themeTint="99"/>
          <w:lang w:val="en-US"/>
        </w:rPr>
        <w:t xml:space="preserve"> 20</w:t>
      </w:r>
      <w:r w:rsidRPr="00944E37" w:rsidR="00090EC4">
        <w:rPr>
          <w:rFonts w:ascii="Times New Roman" w:hAnsi="Times New Roman" w:eastAsia="Times New Roman" w:cs="Times New Roman"/>
          <w:b/>
          <w:bCs/>
          <w:color w:val="548DD4" w:themeColor="text2" w:themeTint="99"/>
          <w:lang w:val="en-US"/>
        </w:rPr>
        <w:t>07</w:t>
      </w:r>
      <w:r w:rsidRPr="00944E37" w:rsidR="0009489D">
        <w:rPr>
          <w:rFonts w:ascii="Times New Roman" w:hAnsi="Times New Roman" w:eastAsia="Times New Roman" w:cs="Times New Roman"/>
          <w:b/>
          <w:bCs/>
          <w:color w:val="548DD4" w:themeColor="text2" w:themeTint="99"/>
          <w:lang w:val="en-US"/>
        </w:rPr>
        <w:t>.</w:t>
      </w:r>
    </w:p>
    <w:p w:rsidRPr="00A457E8" w:rsidR="00F94AFE" w:rsidP="00A457E8" w:rsidRDefault="00DE293E" w14:paraId="04D8FCDF" w14:textId="66A215C5">
      <w:pPr>
        <w:ind w:left="1440"/>
        <w:rPr>
          <w:rStyle w:val="Hyperlink"/>
          <w:rFonts w:ascii="Times New Roman" w:hAnsi="Times New Roman" w:eastAsia="Times New Roman" w:cs="Times New Roman"/>
          <w:b/>
          <w:bCs/>
          <w:color w:val="548DD4" w:themeColor="text2" w:themeTint="99"/>
          <w:u w:val="none"/>
        </w:rPr>
      </w:pPr>
      <w:r w:rsidRPr="00944E37">
        <w:rPr>
          <w:rFonts w:ascii="Times New Roman" w:hAnsi="Times New Roman" w:eastAsia="Times New Roman" w:cs="Times New Roman"/>
          <w:b/>
          <w:bCs/>
          <w:color w:val="548DD4" w:themeColor="text2" w:themeTint="99"/>
        </w:rPr>
        <w:t>Milanovic</w:t>
      </w:r>
      <w:r w:rsidRPr="00944E37" w:rsidR="00765446">
        <w:rPr>
          <w:rFonts w:ascii="Times New Roman" w:hAnsi="Times New Roman" w:eastAsia="Times New Roman" w:cs="Times New Roman"/>
          <w:b/>
          <w:bCs/>
          <w:color w:val="548DD4" w:themeColor="text2" w:themeTint="99"/>
        </w:rPr>
        <w:t>,</w:t>
      </w:r>
      <w:r w:rsidRPr="00944E37">
        <w:rPr>
          <w:rFonts w:ascii="Times New Roman" w:hAnsi="Times New Roman" w:eastAsia="Times New Roman" w:cs="Times New Roman"/>
          <w:b/>
          <w:bCs/>
          <w:color w:val="548DD4" w:themeColor="text2" w:themeTint="99"/>
        </w:rPr>
        <w:t xml:space="preserve"> </w:t>
      </w:r>
      <w:r w:rsidRPr="00944E37" w:rsidR="00244C45">
        <w:rPr>
          <w:rFonts w:ascii="Times New Roman" w:hAnsi="Times New Roman" w:eastAsia="Times New Roman" w:cs="Times New Roman"/>
          <w:b/>
          <w:bCs/>
          <w:color w:val="548DD4" w:themeColor="text2" w:themeTint="99"/>
        </w:rPr>
        <w:t xml:space="preserve">Branko, </w:t>
      </w:r>
      <w:r w:rsidRPr="00944E37" w:rsidR="00765446">
        <w:rPr>
          <w:rFonts w:ascii="Times New Roman" w:hAnsi="Times New Roman" w:eastAsia="Times New Roman" w:cs="Times New Roman"/>
          <w:b/>
          <w:bCs/>
          <w:color w:val="548DD4" w:themeColor="text2" w:themeTint="99"/>
        </w:rPr>
        <w:t>“T</w:t>
      </w:r>
      <w:r w:rsidRPr="00944E37">
        <w:rPr>
          <w:rFonts w:ascii="Times New Roman" w:hAnsi="Times New Roman" w:eastAsia="Times New Roman" w:cs="Times New Roman"/>
          <w:b/>
          <w:bCs/>
          <w:color w:val="548DD4" w:themeColor="text2" w:themeTint="99"/>
        </w:rPr>
        <w:t xml:space="preserve">he Tale of </w:t>
      </w:r>
      <w:r w:rsidRPr="00944E37" w:rsidR="000D2B52">
        <w:rPr>
          <w:rFonts w:ascii="Times New Roman" w:hAnsi="Times New Roman" w:eastAsia="Times New Roman" w:cs="Times New Roman"/>
          <w:b/>
          <w:bCs/>
          <w:color w:val="548DD4" w:themeColor="text2" w:themeTint="99"/>
        </w:rPr>
        <w:t>T</w:t>
      </w:r>
      <w:r w:rsidRPr="00944E37">
        <w:rPr>
          <w:rFonts w:ascii="Times New Roman" w:hAnsi="Times New Roman" w:eastAsia="Times New Roman" w:cs="Times New Roman"/>
          <w:b/>
          <w:bCs/>
          <w:color w:val="548DD4" w:themeColor="text2" w:themeTint="99"/>
        </w:rPr>
        <w:t xml:space="preserve">wo </w:t>
      </w:r>
      <w:r w:rsidRPr="00944E37" w:rsidR="000D2B52">
        <w:rPr>
          <w:rFonts w:ascii="Times New Roman" w:hAnsi="Times New Roman" w:eastAsia="Times New Roman" w:cs="Times New Roman"/>
          <w:b/>
          <w:bCs/>
          <w:color w:val="548DD4" w:themeColor="text2" w:themeTint="99"/>
        </w:rPr>
        <w:t>M</w:t>
      </w:r>
      <w:r w:rsidRPr="00944E37">
        <w:rPr>
          <w:rFonts w:ascii="Times New Roman" w:hAnsi="Times New Roman" w:eastAsia="Times New Roman" w:cs="Times New Roman"/>
          <w:b/>
          <w:bCs/>
          <w:color w:val="548DD4" w:themeColor="text2" w:themeTint="99"/>
        </w:rPr>
        <w:t xml:space="preserve">iddle </w:t>
      </w:r>
      <w:r w:rsidRPr="00944E37" w:rsidR="000D2B52">
        <w:rPr>
          <w:rFonts w:ascii="Times New Roman" w:hAnsi="Times New Roman" w:eastAsia="Times New Roman" w:cs="Times New Roman"/>
          <w:b/>
          <w:bCs/>
          <w:color w:val="548DD4" w:themeColor="text2" w:themeTint="99"/>
        </w:rPr>
        <w:t>C</w:t>
      </w:r>
      <w:r w:rsidRPr="00944E37">
        <w:rPr>
          <w:rFonts w:ascii="Times New Roman" w:hAnsi="Times New Roman" w:eastAsia="Times New Roman" w:cs="Times New Roman"/>
          <w:b/>
          <w:bCs/>
          <w:color w:val="548DD4" w:themeColor="text2" w:themeTint="99"/>
        </w:rPr>
        <w:t>lasses</w:t>
      </w:r>
      <w:r w:rsidRPr="00944E37" w:rsidR="00090EC4">
        <w:rPr>
          <w:rFonts w:ascii="Times New Roman" w:hAnsi="Times New Roman" w:eastAsia="Times New Roman" w:cs="Times New Roman"/>
          <w:b/>
          <w:bCs/>
          <w:color w:val="548DD4" w:themeColor="text2" w:themeTint="99"/>
        </w:rPr>
        <w:t xml:space="preserve">,” </w:t>
      </w:r>
      <w:r w:rsidRPr="00944E37" w:rsidR="000D2B52">
        <w:rPr>
          <w:rFonts w:ascii="Times New Roman" w:hAnsi="Times New Roman" w:eastAsia="Times New Roman" w:cs="Times New Roman"/>
          <w:b/>
          <w:bCs/>
          <w:i/>
          <w:iCs/>
          <w:color w:val="548DD4" w:themeColor="text2" w:themeTint="99"/>
        </w:rPr>
        <w:t xml:space="preserve">Yale Global </w:t>
      </w:r>
      <w:r w:rsidRPr="00944E37" w:rsidR="00765446">
        <w:rPr>
          <w:rFonts w:ascii="Times New Roman" w:hAnsi="Times New Roman" w:eastAsia="Times New Roman" w:cs="Times New Roman"/>
          <w:b/>
          <w:bCs/>
          <w:i/>
          <w:iCs/>
          <w:color w:val="548DD4" w:themeColor="text2" w:themeTint="99"/>
        </w:rPr>
        <w:t>O</w:t>
      </w:r>
      <w:r w:rsidRPr="00944E37" w:rsidR="000D2B52">
        <w:rPr>
          <w:rFonts w:ascii="Times New Roman" w:hAnsi="Times New Roman" w:eastAsia="Times New Roman" w:cs="Times New Roman"/>
          <w:b/>
          <w:bCs/>
          <w:i/>
          <w:iCs/>
          <w:color w:val="548DD4" w:themeColor="text2" w:themeTint="99"/>
        </w:rPr>
        <w:t>nline</w:t>
      </w:r>
      <w:r w:rsidR="00A457E8">
        <w:rPr>
          <w:rFonts w:ascii="Times New Roman" w:hAnsi="Times New Roman" w:eastAsia="Times New Roman" w:cs="Times New Roman"/>
          <w:b/>
          <w:bCs/>
          <w:color w:val="548DD4" w:themeColor="text2" w:themeTint="99"/>
        </w:rPr>
        <w:t xml:space="preserve"> </w:t>
      </w:r>
      <w:r w:rsidRPr="00944E37" w:rsidR="00AA5B47">
        <w:rPr>
          <w:rFonts w:ascii="Times New Roman" w:hAnsi="Times New Roman" w:eastAsia="Times New Roman" w:cs="Times New Roman"/>
          <w:b/>
          <w:bCs/>
          <w:color w:val="548DD4" w:themeColor="text2" w:themeTint="99"/>
        </w:rPr>
        <w:t>2014</w:t>
      </w:r>
      <w:r w:rsidRPr="00944E37" w:rsidR="0067040C">
        <w:rPr>
          <w:rFonts w:ascii="Times New Roman" w:hAnsi="Times New Roman" w:eastAsia="Times New Roman" w:cs="Times New Roman"/>
          <w:b/>
          <w:bCs/>
          <w:color w:val="548DD4" w:themeColor="text2" w:themeTint="99"/>
        </w:rPr>
        <w:t xml:space="preserve">. </w:t>
      </w:r>
      <w:r w:rsidRPr="00944E37" w:rsidR="00AA5B47">
        <w:rPr>
          <w:rFonts w:ascii="Times New Roman" w:hAnsi="Times New Roman" w:eastAsia="Times New Roman" w:cs="Times New Roman"/>
          <w:b/>
          <w:bCs/>
          <w:color w:val="548DD4" w:themeColor="text2" w:themeTint="99"/>
        </w:rPr>
        <w:t xml:space="preserve"> </w:t>
      </w:r>
      <w:hyperlink w:history="1" r:id="rId13">
        <w:r w:rsidRPr="00CB1427" w:rsidR="00A457E8">
          <w:rPr>
            <w:rStyle w:val="Hyperlink"/>
            <w:rFonts w:ascii="Times New Roman" w:hAnsi="Times New Roman" w:eastAsia="Times New Roman" w:cs="Times New Roman"/>
            <w:b/>
            <w:bCs/>
          </w:rPr>
          <w:t>https://web.archive.org/web/20151218022812/http://yaleglobal.yale.edu/print/9416</w:t>
        </w:r>
      </w:hyperlink>
    </w:p>
    <w:p w:rsidRPr="00944E37" w:rsidR="00E8186F" w:rsidP="00A457E8" w:rsidRDefault="00E8186F" w14:paraId="30F1995B" w14:textId="77777777">
      <w:pPr>
        <w:rPr>
          <w:rFonts w:ascii="Times New Roman" w:hAnsi="Times New Roman" w:eastAsia="Times New Roman" w:cs="Times New Roman"/>
          <w:b/>
          <w:bCs/>
          <w:color w:val="548DD4" w:themeColor="text2" w:themeTint="99"/>
        </w:rPr>
      </w:pPr>
    </w:p>
    <w:p w:rsidR="008B444F" w:rsidRDefault="008B444F" w14:paraId="01C1F7A6" w14:textId="77777777">
      <w:pPr>
        <w:rPr>
          <w:rFonts w:ascii="Times New Roman" w:hAnsi="Times New Roman" w:eastAsia="Times New Roman" w:cs="Times New Roman"/>
          <w:b/>
          <w:bCs/>
        </w:rPr>
      </w:pPr>
    </w:p>
    <w:p w:rsidRPr="00944E37" w:rsidR="00754B9B" w:rsidRDefault="0041510A" w14:paraId="06C262C8" w14:textId="79425BA0">
      <w:pPr>
        <w:rPr>
          <w:rFonts w:ascii="Times New Roman" w:hAnsi="Times New Roman" w:eastAsia="Times New Roman" w:cs="Times New Roman"/>
          <w:b/>
          <w:bCs/>
          <w:u w:val="single"/>
        </w:rPr>
      </w:pPr>
      <w:r w:rsidRPr="00944E37">
        <w:rPr>
          <w:rFonts w:ascii="Times New Roman" w:hAnsi="Times New Roman" w:eastAsia="Times New Roman" w:cs="Times New Roman"/>
          <w:b/>
          <w:bCs/>
        </w:rPr>
        <w:t>10/</w:t>
      </w:r>
      <w:r w:rsidRPr="00944E37" w:rsidR="00AD51E0">
        <w:rPr>
          <w:rFonts w:ascii="Times New Roman" w:hAnsi="Times New Roman" w:eastAsia="Times New Roman" w:cs="Times New Roman"/>
          <w:b/>
          <w:bCs/>
        </w:rPr>
        <w:t>1</w:t>
      </w:r>
      <w:r w:rsidRPr="00944E37" w:rsidR="00A53D14">
        <w:rPr>
          <w:rFonts w:ascii="Times New Roman" w:hAnsi="Times New Roman" w:eastAsia="Times New Roman" w:cs="Times New Roman"/>
          <w:b/>
          <w:bCs/>
        </w:rPr>
        <w:tab/>
      </w:r>
      <w:r w:rsidRPr="00944E37" w:rsidR="00A53D14">
        <w:rPr>
          <w:rFonts w:ascii="Times New Roman" w:hAnsi="Times New Roman" w:eastAsia="Times New Roman" w:cs="Times New Roman"/>
          <w:b/>
          <w:bCs/>
        </w:rPr>
        <w:tab/>
      </w:r>
      <w:r w:rsidRPr="00944E37" w:rsidR="005C2B08">
        <w:rPr>
          <w:rFonts w:ascii="Times New Roman" w:hAnsi="Times New Roman" w:eastAsia="Times New Roman" w:cs="Times New Roman"/>
          <w:b/>
          <w:bCs/>
        </w:rPr>
        <w:t>Can</w:t>
      </w:r>
      <w:r w:rsidRPr="00944E37" w:rsidR="00D302D5">
        <w:rPr>
          <w:rFonts w:ascii="Times New Roman" w:hAnsi="Times New Roman" w:eastAsia="Times New Roman" w:cs="Times New Roman"/>
          <w:b/>
          <w:bCs/>
        </w:rPr>
        <w:t xml:space="preserve"> </w:t>
      </w:r>
      <w:r w:rsidRPr="00944E37" w:rsidR="00AA2EC8">
        <w:rPr>
          <w:rFonts w:ascii="Times New Roman" w:hAnsi="Times New Roman" w:eastAsia="Times New Roman" w:cs="Times New Roman"/>
          <w:b/>
          <w:bCs/>
        </w:rPr>
        <w:t xml:space="preserve">Unions or Minimum Wage </w:t>
      </w:r>
      <w:r w:rsidRPr="00944E37" w:rsidR="005C2B08">
        <w:rPr>
          <w:rFonts w:ascii="Times New Roman" w:hAnsi="Times New Roman" w:eastAsia="Times New Roman" w:cs="Times New Roman"/>
          <w:b/>
          <w:bCs/>
        </w:rPr>
        <w:t>Explain</w:t>
      </w:r>
      <w:r w:rsidRPr="00944E37" w:rsidR="00A53D14">
        <w:rPr>
          <w:rFonts w:ascii="Times New Roman" w:hAnsi="Times New Roman" w:eastAsia="Times New Roman" w:cs="Times New Roman"/>
          <w:b/>
          <w:bCs/>
        </w:rPr>
        <w:t xml:space="preserve"> </w:t>
      </w:r>
      <w:r w:rsidRPr="00944E37" w:rsidR="009C587C">
        <w:rPr>
          <w:rFonts w:ascii="Times New Roman" w:hAnsi="Times New Roman" w:eastAsia="Times New Roman" w:cs="Times New Roman"/>
          <w:b/>
          <w:bCs/>
        </w:rPr>
        <w:t xml:space="preserve">Income </w:t>
      </w:r>
      <w:r w:rsidRPr="00944E37" w:rsidR="00A53D14">
        <w:rPr>
          <w:rFonts w:ascii="Times New Roman" w:hAnsi="Times New Roman" w:eastAsia="Times New Roman" w:cs="Times New Roman"/>
          <w:b/>
          <w:bCs/>
        </w:rPr>
        <w:t>Inequality</w:t>
      </w:r>
      <w:r w:rsidRPr="00944E37" w:rsidR="005C2B08">
        <w:rPr>
          <w:rFonts w:ascii="Times New Roman" w:hAnsi="Times New Roman" w:eastAsia="Times New Roman" w:cs="Times New Roman"/>
          <w:b/>
          <w:bCs/>
        </w:rPr>
        <w:t>?</w:t>
      </w:r>
    </w:p>
    <w:p w:rsidRPr="00944E37" w:rsidR="00E30E18" w:rsidP="00D302D5" w:rsidRDefault="00E30E18" w14:paraId="5A13F6D8" w14:textId="1E17B455">
      <w:pPr>
        <w:ind w:left="720" w:firstLine="720"/>
        <w:rPr>
          <w:rFonts w:ascii="Times New Roman" w:hAnsi="Times New Roman" w:eastAsia="Times New Roman" w:cs="Times New Roman"/>
          <w:b/>
          <w:bCs/>
          <w:i/>
          <w:iCs/>
        </w:rPr>
      </w:pPr>
      <w:r w:rsidRPr="00944E37">
        <w:rPr>
          <w:rFonts w:ascii="Times New Roman" w:hAnsi="Times New Roman" w:eastAsia="Times New Roman" w:cs="Times New Roman"/>
          <w:b/>
          <w:bCs/>
          <w:i/>
          <w:iCs/>
        </w:rPr>
        <w:t>Unions</w:t>
      </w:r>
      <w:r w:rsidRPr="00944E37" w:rsidR="0012437E">
        <w:rPr>
          <w:rFonts w:ascii="Times New Roman" w:hAnsi="Times New Roman" w:eastAsia="Times New Roman" w:cs="Times New Roman"/>
          <w:b/>
          <w:bCs/>
          <w:i/>
          <w:iCs/>
        </w:rPr>
        <w:t xml:space="preserve"> – Group Presentation</w:t>
      </w:r>
    </w:p>
    <w:p w:rsidRPr="00944E37" w:rsidR="006A2EDE" w:rsidP="00F459C0" w:rsidRDefault="006A2EDE" w14:paraId="34030BD2" w14:textId="7571916C">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Excerpt from </w:t>
      </w:r>
      <w:r w:rsidRPr="00944E37" w:rsidR="00EF7A5F">
        <w:rPr>
          <w:rFonts w:ascii="Times New Roman" w:hAnsi="Times New Roman" w:eastAsia="Times New Roman" w:cs="Times New Roman"/>
          <w:b/>
          <w:bCs/>
          <w:color w:val="FF0000"/>
        </w:rPr>
        <w:t xml:space="preserve">Erskine Caldwell, </w:t>
      </w:r>
      <w:r w:rsidRPr="00944E37" w:rsidR="00EF7A5F">
        <w:rPr>
          <w:rFonts w:ascii="Times New Roman" w:hAnsi="Times New Roman" w:eastAsia="Times New Roman" w:cs="Times New Roman"/>
          <w:b/>
          <w:bCs/>
          <w:i/>
          <w:iCs/>
          <w:color w:val="FF0000"/>
        </w:rPr>
        <w:t>God’s Little Acre, 1933.</w:t>
      </w:r>
    </w:p>
    <w:p w:rsidR="00A457E8" w:rsidP="00A457E8" w:rsidRDefault="000537C1" w14:paraId="1D639A1A" w14:textId="77777777">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Review of</w:t>
      </w:r>
      <w:r w:rsidRPr="00944E37" w:rsidR="00C317A1">
        <w:rPr>
          <w:rFonts w:ascii="Times New Roman" w:hAnsi="Times New Roman" w:eastAsia="Times New Roman" w:cs="Times New Roman"/>
          <w:b/>
          <w:bCs/>
          <w:color w:val="548DD4" w:themeColor="text2" w:themeTint="99"/>
        </w:rPr>
        <w:t xml:space="preserve"> Richard </w:t>
      </w:r>
      <w:r w:rsidRPr="00944E37">
        <w:rPr>
          <w:rFonts w:ascii="Times New Roman" w:hAnsi="Times New Roman" w:eastAsia="Times New Roman" w:cs="Times New Roman"/>
          <w:b/>
          <w:bCs/>
          <w:color w:val="548DD4" w:themeColor="text2" w:themeTint="99"/>
        </w:rPr>
        <w:t xml:space="preserve">Freeman and </w:t>
      </w:r>
      <w:r w:rsidRPr="00944E37" w:rsidR="00C317A1">
        <w:rPr>
          <w:rFonts w:ascii="Times New Roman" w:hAnsi="Times New Roman" w:eastAsia="Times New Roman" w:cs="Times New Roman"/>
          <w:b/>
          <w:bCs/>
          <w:color w:val="548DD4" w:themeColor="text2" w:themeTint="99"/>
        </w:rPr>
        <w:t xml:space="preserve">James Medoff, </w:t>
      </w:r>
      <w:r w:rsidRPr="00944E37" w:rsidR="00C317A1">
        <w:rPr>
          <w:rFonts w:ascii="Times New Roman" w:hAnsi="Times New Roman" w:eastAsia="Times New Roman" w:cs="Times New Roman"/>
          <w:b/>
          <w:bCs/>
          <w:i/>
          <w:iCs/>
          <w:color w:val="548DD4" w:themeColor="text2" w:themeTint="99"/>
        </w:rPr>
        <w:t xml:space="preserve">What Do Unions Do? </w:t>
      </w:r>
      <w:r w:rsidRPr="00944E37" w:rsidR="00A457E8">
        <w:rPr>
          <w:rFonts w:ascii="Times New Roman" w:hAnsi="Times New Roman" w:eastAsia="Times New Roman" w:cs="Times New Roman"/>
          <w:b/>
          <w:bCs/>
          <w:color w:val="548DD4" w:themeColor="text2" w:themeTint="99"/>
        </w:rPr>
        <w:t>B</w:t>
      </w:r>
      <w:r w:rsidRPr="00944E37" w:rsidR="00C317A1">
        <w:rPr>
          <w:rFonts w:ascii="Times New Roman" w:hAnsi="Times New Roman" w:eastAsia="Times New Roman" w:cs="Times New Roman"/>
          <w:b/>
          <w:bCs/>
          <w:color w:val="548DD4" w:themeColor="text2" w:themeTint="99"/>
        </w:rPr>
        <w:t>y</w:t>
      </w:r>
      <w:r w:rsidR="00A457E8">
        <w:rPr>
          <w:rFonts w:ascii="Times New Roman" w:hAnsi="Times New Roman" w:eastAsia="Times New Roman" w:cs="Times New Roman"/>
          <w:b/>
          <w:bCs/>
          <w:color w:val="548DD4" w:themeColor="text2" w:themeTint="99"/>
        </w:rPr>
        <w:t xml:space="preserve"> </w:t>
      </w:r>
      <w:r w:rsidRPr="00944E37" w:rsidR="00C317A1">
        <w:rPr>
          <w:rFonts w:ascii="Times New Roman" w:hAnsi="Times New Roman" w:eastAsia="Times New Roman" w:cs="Times New Roman"/>
          <w:b/>
          <w:bCs/>
          <w:color w:val="548DD4" w:themeColor="text2" w:themeTint="99"/>
        </w:rPr>
        <w:t xml:space="preserve">Theresa Ghilarducci, </w:t>
      </w:r>
    </w:p>
    <w:p w:rsidRPr="00A457E8" w:rsidR="00C317A1" w:rsidP="00A457E8" w:rsidRDefault="00C317A1" w14:paraId="526ED645" w14:textId="68DDBB34">
      <w:pPr>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i/>
          <w:iCs/>
          <w:color w:val="548DD4" w:themeColor="text2" w:themeTint="99"/>
        </w:rPr>
        <w:t>Journal of Legislation Issues</w:t>
      </w:r>
      <w:r w:rsidRPr="00944E37">
        <w:rPr>
          <w:rFonts w:ascii="Times New Roman" w:hAnsi="Times New Roman" w:eastAsia="Times New Roman" w:cs="Times New Roman"/>
          <w:b/>
          <w:bCs/>
          <w:color w:val="548DD4" w:themeColor="text2" w:themeTint="99"/>
        </w:rPr>
        <w:t xml:space="preserve"> (1) 1985</w:t>
      </w:r>
      <w:r w:rsidRPr="00944E37" w:rsidR="000B1ACE">
        <w:rPr>
          <w:rFonts w:ascii="Times New Roman" w:hAnsi="Times New Roman" w:eastAsia="Times New Roman" w:cs="Times New Roman"/>
          <w:b/>
          <w:bCs/>
          <w:color w:val="548DD4" w:themeColor="text2" w:themeTint="99"/>
        </w:rPr>
        <w:t>, 119-121.</w:t>
      </w:r>
    </w:p>
    <w:p w:rsidRPr="00944E37" w:rsidR="00E30E18" w:rsidP="00582B0B" w:rsidRDefault="00E30E18" w14:paraId="46368D5A" w14:textId="218E521C">
      <w:pPr>
        <w:ind w:left="720" w:firstLine="720"/>
        <w:rPr>
          <w:rFonts w:ascii="Times New Roman" w:hAnsi="Times New Roman" w:eastAsia="Times New Roman" w:cs="Times New Roman"/>
          <w:b/>
          <w:bCs/>
          <w:i/>
          <w:iCs/>
          <w:color w:val="000000" w:themeColor="text1"/>
        </w:rPr>
      </w:pPr>
      <w:r w:rsidRPr="00944E37">
        <w:rPr>
          <w:rFonts w:ascii="Times New Roman" w:hAnsi="Times New Roman" w:eastAsia="Times New Roman" w:cs="Times New Roman"/>
          <w:b/>
          <w:bCs/>
          <w:i/>
          <w:iCs/>
          <w:color w:val="000000" w:themeColor="text1"/>
        </w:rPr>
        <w:t>Minimum Wag</w:t>
      </w:r>
      <w:r w:rsidRPr="00944E37" w:rsidR="008C5EE9">
        <w:rPr>
          <w:rFonts w:ascii="Times New Roman" w:hAnsi="Times New Roman" w:eastAsia="Times New Roman" w:cs="Times New Roman"/>
          <w:b/>
          <w:bCs/>
          <w:i/>
          <w:iCs/>
          <w:color w:val="000000" w:themeColor="text1"/>
        </w:rPr>
        <w:t>e</w:t>
      </w:r>
      <w:r w:rsidRPr="00944E37" w:rsidR="0012437E">
        <w:rPr>
          <w:rFonts w:ascii="Times New Roman" w:hAnsi="Times New Roman" w:eastAsia="Times New Roman" w:cs="Times New Roman"/>
          <w:b/>
          <w:bCs/>
          <w:i/>
          <w:iCs/>
          <w:color w:val="000000" w:themeColor="text1"/>
        </w:rPr>
        <w:t xml:space="preserve"> – Group Presentation</w:t>
      </w:r>
    </w:p>
    <w:p w:rsidRPr="00944E37" w:rsidR="008C4413" w:rsidP="00003415" w:rsidRDefault="00800682" w14:paraId="203382D1" w14:textId="61FD1994">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Wright, </w:t>
      </w:r>
      <w:r w:rsidRPr="00944E37" w:rsidR="00280809">
        <w:rPr>
          <w:rFonts w:ascii="Times New Roman" w:hAnsi="Times New Roman" w:eastAsia="Times New Roman" w:cs="Times New Roman"/>
          <w:b/>
          <w:bCs/>
          <w:color w:val="FF0000"/>
        </w:rPr>
        <w:t xml:space="preserve">Richard, </w:t>
      </w:r>
      <w:r w:rsidRPr="00944E37">
        <w:rPr>
          <w:rFonts w:ascii="Times New Roman" w:hAnsi="Times New Roman" w:eastAsia="Times New Roman" w:cs="Times New Roman"/>
          <w:b/>
          <w:bCs/>
          <w:i/>
          <w:iCs/>
          <w:color w:val="FF0000"/>
        </w:rPr>
        <w:t>Black Boy</w:t>
      </w:r>
      <w:r w:rsidRPr="00944E37">
        <w:rPr>
          <w:rFonts w:ascii="Times New Roman" w:hAnsi="Times New Roman" w:eastAsia="Times New Roman" w:cs="Times New Roman"/>
          <w:b/>
          <w:bCs/>
          <w:color w:val="FF0000"/>
        </w:rPr>
        <w:t>, (New York, Harper Collins 1944), 14-22.</w:t>
      </w:r>
    </w:p>
    <w:p w:rsidR="00A457E8" w:rsidP="06BF6C9C" w:rsidRDefault="00303D4B" w14:paraId="67EE2C9C" w14:textId="77777777">
      <w:pPr>
        <w:ind w:left="720" w:firstLine="720"/>
        <w:rPr>
          <w:rFonts w:ascii="Times New Roman" w:hAnsi="Times New Roman" w:eastAsia="Times New Roman" w:cs="Times New Roman"/>
          <w:b w:val="1"/>
          <w:bCs w:val="1"/>
          <w:color w:val="548DD4" w:themeColor="text2" w:themeTint="99"/>
          <w:lang w:val="en-US"/>
        </w:rPr>
      </w:pPr>
      <w:r w:rsidRPr="06BF6C9C" w:rsidR="523EE9A8">
        <w:rPr>
          <w:rFonts w:ascii="Times New Roman" w:hAnsi="Times New Roman" w:eastAsia="Times New Roman" w:cs="Times New Roman"/>
          <w:b w:val="1"/>
          <w:bCs w:val="1"/>
          <w:color w:val="548DD4" w:themeColor="text2" w:themeTint="99" w:themeShade="FF"/>
          <w:lang w:val="en-US"/>
        </w:rPr>
        <w:t xml:space="preserve">Heidi Shierholz </w:t>
      </w:r>
      <w:r w:rsidRPr="06BF6C9C" w:rsidR="03C11E80">
        <w:rPr>
          <w:rFonts w:ascii="Times New Roman" w:hAnsi="Times New Roman" w:eastAsia="Times New Roman" w:cs="Times New Roman"/>
          <w:b w:val="1"/>
          <w:bCs w:val="1"/>
          <w:color w:val="548DD4" w:themeColor="text2" w:themeTint="99" w:themeShade="FF"/>
          <w:lang w:val="en-US"/>
        </w:rPr>
        <w:t>“</w:t>
      </w:r>
      <w:r w:rsidRPr="06BF6C9C" w:rsidR="523EE9A8">
        <w:rPr>
          <w:rFonts w:ascii="Times New Roman" w:hAnsi="Times New Roman" w:eastAsia="Times New Roman" w:cs="Times New Roman"/>
          <w:b w:val="1"/>
          <w:bCs w:val="1"/>
          <w:color w:val="548DD4" w:themeColor="text2" w:themeTint="99" w:themeShade="FF"/>
          <w:lang w:val="en-US"/>
        </w:rPr>
        <w:t>EPI testimony on increasing the minimum wage to $15 per</w:t>
      </w:r>
      <w:r w:rsidRPr="06BF6C9C" w:rsidR="42278FD3">
        <w:rPr>
          <w:rFonts w:ascii="Times New Roman" w:hAnsi="Times New Roman" w:eastAsia="Times New Roman" w:cs="Times New Roman"/>
          <w:b w:val="1"/>
          <w:bCs w:val="1"/>
          <w:color w:val="548DD4" w:themeColor="text2" w:themeTint="99" w:themeShade="FF"/>
          <w:lang w:val="en-US"/>
        </w:rPr>
        <w:t xml:space="preserve"> </w:t>
      </w:r>
      <w:r w:rsidRPr="06BF6C9C" w:rsidR="523EE9A8">
        <w:rPr>
          <w:rFonts w:ascii="Times New Roman" w:hAnsi="Times New Roman" w:eastAsia="Times New Roman" w:cs="Times New Roman"/>
          <w:b w:val="1"/>
          <w:bCs w:val="1"/>
          <w:color w:val="548DD4" w:themeColor="text2" w:themeTint="99" w:themeShade="FF"/>
          <w:lang w:val="en-US"/>
        </w:rPr>
        <w:t xml:space="preserve">hour”, </w:t>
      </w:r>
      <w:r w:rsidRPr="06BF6C9C" w:rsidR="03C11E80">
        <w:rPr>
          <w:rFonts w:ascii="Times New Roman" w:hAnsi="Times New Roman" w:eastAsia="Times New Roman" w:cs="Times New Roman"/>
          <w:b w:val="1"/>
          <w:bCs w:val="1"/>
          <w:color w:val="548DD4" w:themeColor="text2" w:themeTint="99" w:themeShade="FF"/>
          <w:lang w:val="en-US"/>
        </w:rPr>
        <w:t>Testimony to</w:t>
      </w:r>
    </w:p>
    <w:p w:rsidRPr="00A457E8" w:rsidR="00397F10" w:rsidP="00A457E8" w:rsidRDefault="00E9573F" w14:paraId="0B62DF1C" w14:textId="37325455">
      <w:pPr>
        <w:ind w:left="1440" w:firstLine="720"/>
        <w:rPr>
          <w:rStyle w:val="Hyperlink"/>
          <w:rFonts w:ascii="Times New Roman" w:hAnsi="Times New Roman" w:eastAsia="Times New Roman" w:cs="Times New Roman"/>
          <w:b/>
          <w:bCs/>
          <w:color w:val="548DD4" w:themeColor="text2" w:themeTint="99"/>
          <w:u w:val="none"/>
        </w:rPr>
      </w:pPr>
      <w:r w:rsidRPr="00944E37">
        <w:rPr>
          <w:rFonts w:ascii="Times New Roman" w:hAnsi="Times New Roman" w:eastAsia="Times New Roman" w:cs="Times New Roman"/>
          <w:b/>
          <w:bCs/>
          <w:color w:val="548DD4" w:themeColor="text2" w:themeTint="99"/>
        </w:rPr>
        <w:t xml:space="preserve">the </w:t>
      </w:r>
      <w:r w:rsidRPr="00944E37" w:rsidR="00303D4B">
        <w:rPr>
          <w:rFonts w:ascii="Times New Roman" w:hAnsi="Times New Roman" w:eastAsia="Times New Roman" w:cs="Times New Roman"/>
          <w:b/>
          <w:bCs/>
          <w:color w:val="548DD4" w:themeColor="text2" w:themeTint="99"/>
        </w:rPr>
        <w:t>U.S. House of Representatives Committee on</w:t>
      </w:r>
      <w:r w:rsidR="00A457E8">
        <w:rPr>
          <w:rFonts w:ascii="Times New Roman" w:hAnsi="Times New Roman" w:eastAsia="Times New Roman" w:cs="Times New Roman"/>
          <w:b/>
          <w:bCs/>
          <w:color w:val="548DD4" w:themeColor="text2" w:themeTint="99"/>
        </w:rPr>
        <w:t xml:space="preserve"> </w:t>
      </w:r>
      <w:r w:rsidRPr="00944E37" w:rsidR="00303D4B">
        <w:rPr>
          <w:rFonts w:ascii="Times New Roman" w:hAnsi="Times New Roman" w:eastAsia="Times New Roman" w:cs="Times New Roman"/>
          <w:b/>
          <w:bCs/>
          <w:color w:val="548DD4" w:themeColor="text2" w:themeTint="99"/>
        </w:rPr>
        <w:t>Small Business, February 24, 2021.</w:t>
      </w:r>
      <w:r w:rsidRPr="00944E37" w:rsidR="00397F10">
        <w:rPr>
          <w:rFonts w:ascii="Times New Roman" w:hAnsi="Times New Roman" w:eastAsia="Times New Roman" w:cs="Times New Roman"/>
          <w:b/>
          <w:bCs/>
          <w:color w:val="548DD4" w:themeColor="text2" w:themeTint="99"/>
        </w:rPr>
        <w:t xml:space="preserve"> </w:t>
      </w:r>
      <w:hyperlink w:history="1" r:id="rId14">
        <w:r w:rsidRPr="00944E37" w:rsidR="00397F10">
          <w:rPr>
            <w:rStyle w:val="Hyperlink"/>
            <w:rFonts w:ascii="Times New Roman" w:hAnsi="Times New Roman" w:eastAsia="Times New Roman" w:cs="Times New Roman"/>
            <w:b/>
            <w:bCs/>
          </w:rPr>
          <w:t>https://www.epi.org/publication/epi-testimony-on-increasing-the-minimum-wage-to-15-per-hour/</w:t>
        </w:r>
      </w:hyperlink>
    </w:p>
    <w:p w:rsidRPr="00944E37" w:rsidR="00E8186F" w:rsidP="00A457E8" w:rsidRDefault="00E8186F" w14:paraId="5504B46A" w14:textId="77777777">
      <w:pPr>
        <w:rPr>
          <w:rFonts w:ascii="Times New Roman" w:hAnsi="Times New Roman" w:eastAsia="Times New Roman" w:cs="Times New Roman"/>
          <w:b/>
          <w:bCs/>
          <w:color w:val="548DD4" w:themeColor="text2" w:themeTint="99"/>
        </w:rPr>
      </w:pPr>
    </w:p>
    <w:p w:rsidRPr="00944E37" w:rsidR="00B17669" w:rsidP="00397F10" w:rsidRDefault="00754B9B" w14:paraId="2F1E633C" w14:textId="2C542538">
      <w:pPr>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rPr>
        <w:t>10/</w:t>
      </w:r>
      <w:r w:rsidRPr="00944E37" w:rsidR="00AD51E0">
        <w:rPr>
          <w:rFonts w:ascii="Times New Roman" w:hAnsi="Times New Roman" w:eastAsia="Times New Roman" w:cs="Times New Roman"/>
          <w:b/>
          <w:bCs/>
        </w:rPr>
        <w:t>8</w:t>
      </w:r>
      <w:r w:rsidRPr="00944E37" w:rsidR="00C229BC">
        <w:rPr>
          <w:rFonts w:ascii="Times New Roman" w:hAnsi="Times New Roman" w:eastAsia="Times New Roman" w:cs="Times New Roman"/>
          <w:b/>
          <w:bCs/>
        </w:rPr>
        <w:tab/>
      </w:r>
      <w:r w:rsidRPr="00944E37" w:rsidR="00C229BC">
        <w:rPr>
          <w:rFonts w:ascii="Times New Roman" w:hAnsi="Times New Roman" w:eastAsia="Times New Roman" w:cs="Times New Roman"/>
          <w:b/>
          <w:bCs/>
        </w:rPr>
        <w:tab/>
      </w:r>
      <w:r w:rsidRPr="00944E37" w:rsidR="00B17669">
        <w:rPr>
          <w:rFonts w:ascii="Times New Roman" w:hAnsi="Times New Roman" w:eastAsia="Times New Roman" w:cs="Times New Roman"/>
          <w:b/>
          <w:bCs/>
        </w:rPr>
        <w:t>Inequality in Working Conditions</w:t>
      </w:r>
    </w:p>
    <w:p w:rsidRPr="00944E37" w:rsidR="00F459C0" w:rsidP="06BF6C9C" w:rsidRDefault="00F459C0" w14:paraId="0A1A731B" w14:textId="1993B4F9">
      <w:pPr>
        <w:ind w:left="720" w:firstLine="720"/>
        <w:rPr>
          <w:rFonts w:ascii="Times New Roman" w:hAnsi="Times New Roman" w:eastAsia="Times New Roman" w:cs="Times New Roman"/>
          <w:b w:val="1"/>
          <w:bCs w:val="1"/>
          <w:color w:val="FF0000"/>
          <w:lang w:val="en-US"/>
        </w:rPr>
      </w:pPr>
      <w:r w:rsidRPr="06BF6C9C" w:rsidR="0D2A670B">
        <w:rPr>
          <w:rFonts w:ascii="Times New Roman" w:hAnsi="Times New Roman" w:eastAsia="Times New Roman" w:cs="Times New Roman"/>
          <w:b w:val="1"/>
          <w:bCs w:val="1"/>
          <w:color w:val="FF0000"/>
          <w:lang w:val="en-US"/>
        </w:rPr>
        <w:t xml:space="preserve">Upton Sinclair, </w:t>
      </w:r>
      <w:r w:rsidRPr="06BF6C9C" w:rsidR="0D2A670B">
        <w:rPr>
          <w:rFonts w:ascii="Times New Roman" w:hAnsi="Times New Roman" w:eastAsia="Times New Roman" w:cs="Times New Roman"/>
          <w:b w:val="1"/>
          <w:bCs w:val="1"/>
          <w:i w:val="1"/>
          <w:iCs w:val="1"/>
          <w:color w:val="FF0000"/>
          <w:lang w:val="en-US"/>
        </w:rPr>
        <w:t>The Jungle</w:t>
      </w:r>
      <w:r w:rsidRPr="06BF6C9C" w:rsidR="0D2A670B">
        <w:rPr>
          <w:rFonts w:ascii="Times New Roman" w:hAnsi="Times New Roman" w:eastAsia="Times New Roman" w:cs="Times New Roman"/>
          <w:b w:val="1"/>
          <w:bCs w:val="1"/>
          <w:color w:val="FF0000"/>
          <w:lang w:val="en-US"/>
        </w:rPr>
        <w:t>, Chapter 13, 1905.</w:t>
      </w:r>
    </w:p>
    <w:p w:rsidRPr="00944E37" w:rsidR="00800682" w:rsidP="06BF6C9C" w:rsidRDefault="00800682" w14:paraId="2BD0FE39" w14:textId="4A17BC69">
      <w:pPr>
        <w:ind w:left="720" w:firstLine="720"/>
        <w:rPr>
          <w:rFonts w:ascii="Times New Roman" w:hAnsi="Times New Roman" w:eastAsia="Times New Roman" w:cs="Times New Roman"/>
          <w:b w:val="1"/>
          <w:bCs w:val="1"/>
          <w:color w:val="548DD4" w:themeColor="text2" w:themeTint="99"/>
          <w:lang w:val="en-US"/>
        </w:rPr>
      </w:pPr>
      <w:r w:rsidRPr="06BF6C9C" w:rsidR="1140EF4C">
        <w:rPr>
          <w:rFonts w:ascii="Times New Roman" w:hAnsi="Times New Roman" w:eastAsia="Times New Roman" w:cs="Times New Roman"/>
          <w:b w:val="1"/>
          <w:bCs w:val="1"/>
          <w:color w:val="548DD4" w:themeColor="text2" w:themeTint="99" w:themeShade="FF"/>
          <w:lang w:val="en-US"/>
        </w:rPr>
        <w:t>Gund</w:t>
      </w:r>
      <w:r w:rsidRPr="06BF6C9C" w:rsidR="10D25898">
        <w:rPr>
          <w:rFonts w:ascii="Times New Roman" w:hAnsi="Times New Roman" w:eastAsia="Times New Roman" w:cs="Times New Roman"/>
          <w:b w:val="1"/>
          <w:bCs w:val="1"/>
          <w:color w:val="548DD4" w:themeColor="text2" w:themeTint="99" w:themeShade="FF"/>
          <w:lang w:val="en-US"/>
        </w:rPr>
        <w:t>u</w:t>
      </w:r>
      <w:r w:rsidRPr="06BF6C9C" w:rsidR="1140EF4C">
        <w:rPr>
          <w:rFonts w:ascii="Times New Roman" w:hAnsi="Times New Roman" w:eastAsia="Times New Roman" w:cs="Times New Roman"/>
          <w:b w:val="1"/>
          <w:bCs w:val="1"/>
          <w:color w:val="548DD4" w:themeColor="text2" w:themeTint="99" w:themeShade="FF"/>
          <w:lang w:val="en-US"/>
        </w:rPr>
        <w:t xml:space="preserve">elsberger, Emily, </w:t>
      </w:r>
      <w:r w:rsidRPr="06BF6C9C" w:rsidR="1140EF4C">
        <w:rPr>
          <w:rFonts w:ascii="Times New Roman" w:hAnsi="Times New Roman" w:eastAsia="Times New Roman" w:cs="Times New Roman"/>
          <w:b w:val="1"/>
          <w:bCs w:val="1"/>
          <w:i w:val="1"/>
          <w:iCs w:val="1"/>
          <w:color w:val="548DD4" w:themeColor="text2" w:themeTint="99" w:themeShade="FF"/>
          <w:lang w:val="en-US"/>
        </w:rPr>
        <w:t>On the Clock,</w:t>
      </w:r>
      <w:r w:rsidRPr="06BF6C9C" w:rsidR="1140EF4C">
        <w:rPr>
          <w:rFonts w:ascii="Times New Roman" w:hAnsi="Times New Roman" w:eastAsia="Times New Roman" w:cs="Times New Roman"/>
          <w:b w:val="1"/>
          <w:bCs w:val="1"/>
          <w:color w:val="548DD4" w:themeColor="text2" w:themeTint="99" w:themeShade="FF"/>
          <w:lang w:val="en-US"/>
        </w:rPr>
        <w:t xml:space="preserve"> (Little, Brown and Co. 2019) Part 1 “Amazon” 15-125.</w:t>
      </w:r>
    </w:p>
    <w:p w:rsidRPr="00944E37" w:rsidR="00E8186F" w:rsidP="00A457E8" w:rsidRDefault="00E8186F" w14:paraId="40D0A7EE" w14:textId="77777777">
      <w:pPr>
        <w:rPr>
          <w:rFonts w:ascii="Times New Roman" w:hAnsi="Times New Roman" w:eastAsia="Times New Roman" w:cs="Times New Roman"/>
          <w:b/>
          <w:bCs/>
          <w:color w:val="548DD4" w:themeColor="text2" w:themeTint="99"/>
        </w:rPr>
      </w:pPr>
    </w:p>
    <w:p w:rsidRPr="00944E37" w:rsidR="00482E5C" w:rsidP="00482E5C" w:rsidRDefault="000930D2" w14:paraId="1A3823BC" w14:textId="3324A179">
      <w:pPr>
        <w:rPr>
          <w:rFonts w:ascii="Times New Roman" w:hAnsi="Times New Roman" w:eastAsia="Times New Roman" w:cs="Times New Roman"/>
          <w:b/>
          <w:bCs/>
        </w:rPr>
      </w:pPr>
      <w:r w:rsidRPr="00944E37">
        <w:rPr>
          <w:rFonts w:ascii="Times New Roman" w:hAnsi="Times New Roman" w:eastAsia="Times New Roman" w:cs="Times New Roman"/>
          <w:b/>
          <w:bCs/>
        </w:rPr>
        <w:t>10/</w:t>
      </w:r>
      <w:r w:rsidRPr="00944E37" w:rsidR="00AD51E0">
        <w:rPr>
          <w:rFonts w:ascii="Times New Roman" w:hAnsi="Times New Roman" w:eastAsia="Times New Roman" w:cs="Times New Roman"/>
          <w:b/>
          <w:bCs/>
        </w:rPr>
        <w:t>15</w:t>
      </w:r>
      <w:r w:rsidRPr="00944E37">
        <w:rPr>
          <w:rFonts w:ascii="Times New Roman" w:hAnsi="Times New Roman" w:eastAsia="Times New Roman" w:cs="Times New Roman"/>
          <w:b/>
          <w:bCs/>
        </w:rPr>
        <w:tab/>
      </w:r>
      <w:r w:rsidRPr="00944E37" w:rsidR="005B7DF8">
        <w:rPr>
          <w:rFonts w:ascii="Times New Roman" w:hAnsi="Times New Roman" w:eastAsia="Times New Roman" w:cs="Times New Roman"/>
          <w:b/>
          <w:bCs/>
        </w:rPr>
        <w:tab/>
      </w:r>
      <w:r w:rsidRPr="00944E37" w:rsidR="00482E5C">
        <w:rPr>
          <w:rFonts w:ascii="Times New Roman" w:hAnsi="Times New Roman" w:eastAsia="Times New Roman" w:cs="Times New Roman"/>
          <w:b/>
          <w:bCs/>
        </w:rPr>
        <w:t>The Top 1% and CEO Pay</w:t>
      </w:r>
    </w:p>
    <w:p w:rsidRPr="00944E37" w:rsidR="005023F7" w:rsidP="007A2C68" w:rsidRDefault="007A2C68" w14:paraId="4C107457" w14:textId="628B4EDA">
      <w:pPr>
        <w:ind w:left="144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Watch at your leisure this week the m</w:t>
      </w:r>
      <w:r w:rsidRPr="00944E37" w:rsidR="005023F7">
        <w:rPr>
          <w:rFonts w:ascii="Times New Roman" w:hAnsi="Times New Roman" w:eastAsia="Times New Roman" w:cs="Times New Roman"/>
          <w:b/>
          <w:bCs/>
          <w:color w:val="FF0000"/>
        </w:rPr>
        <w:t>ovie:</w:t>
      </w:r>
      <w:r w:rsidRPr="00944E37" w:rsidR="00145FE3">
        <w:rPr>
          <w:rFonts w:ascii="Times New Roman" w:hAnsi="Times New Roman" w:eastAsia="Times New Roman" w:cs="Times New Roman"/>
          <w:b/>
          <w:bCs/>
          <w:color w:val="FF0000"/>
        </w:rPr>
        <w:t xml:space="preserve"> </w:t>
      </w:r>
      <w:r w:rsidRPr="00944E37" w:rsidR="00145FE3">
        <w:rPr>
          <w:rFonts w:ascii="Times New Roman" w:hAnsi="Times New Roman" w:eastAsia="Times New Roman" w:cs="Times New Roman"/>
          <w:b/>
          <w:bCs/>
          <w:i/>
          <w:iCs/>
          <w:color w:val="FF0000"/>
        </w:rPr>
        <w:t>“The Big Short,</w:t>
      </w:r>
      <w:r w:rsidRPr="00944E37" w:rsidR="00345331">
        <w:rPr>
          <w:rFonts w:ascii="Times New Roman" w:hAnsi="Times New Roman" w:eastAsia="Times New Roman" w:cs="Times New Roman"/>
          <w:b/>
          <w:bCs/>
          <w:i/>
          <w:iCs/>
          <w:color w:val="FF0000"/>
        </w:rPr>
        <w:t>”</w:t>
      </w:r>
      <w:r w:rsidRPr="00944E37" w:rsidR="00345331">
        <w:rPr>
          <w:rFonts w:ascii="Times New Roman" w:hAnsi="Times New Roman" w:eastAsia="Times New Roman" w:cs="Times New Roman"/>
          <w:b/>
          <w:bCs/>
          <w:color w:val="FF0000"/>
        </w:rPr>
        <w:t xml:space="preserve"> starring Steve Carrell</w:t>
      </w:r>
      <w:r w:rsidRPr="00944E37" w:rsidR="00DF1829">
        <w:rPr>
          <w:rFonts w:ascii="Times New Roman" w:hAnsi="Times New Roman" w:eastAsia="Times New Roman" w:cs="Times New Roman"/>
          <w:b/>
          <w:bCs/>
          <w:color w:val="FF0000"/>
        </w:rPr>
        <w:t xml:space="preserve"> and</w:t>
      </w:r>
      <w:r w:rsidRPr="00944E37" w:rsidR="00345331">
        <w:rPr>
          <w:rFonts w:ascii="Times New Roman" w:hAnsi="Times New Roman" w:eastAsia="Times New Roman" w:cs="Times New Roman"/>
          <w:b/>
          <w:bCs/>
          <w:color w:val="FF0000"/>
        </w:rPr>
        <w:t xml:space="preserve"> Ryan Gosling, dir. Adam</w:t>
      </w:r>
      <w:r w:rsidRPr="00944E37" w:rsidR="002A37EC">
        <w:rPr>
          <w:rFonts w:ascii="Times New Roman" w:hAnsi="Times New Roman" w:eastAsia="Times New Roman" w:cs="Times New Roman"/>
          <w:b/>
          <w:bCs/>
          <w:color w:val="FF0000"/>
        </w:rPr>
        <w:t xml:space="preserve"> </w:t>
      </w:r>
      <w:r w:rsidRPr="00944E37" w:rsidR="00345331">
        <w:rPr>
          <w:rFonts w:ascii="Times New Roman" w:hAnsi="Times New Roman" w:eastAsia="Times New Roman" w:cs="Times New Roman"/>
          <w:b/>
          <w:bCs/>
          <w:color w:val="FF0000"/>
        </w:rPr>
        <w:t>McKay</w:t>
      </w:r>
      <w:r w:rsidRPr="00944E37" w:rsidR="00DF1829">
        <w:rPr>
          <w:rFonts w:ascii="Times New Roman" w:hAnsi="Times New Roman" w:eastAsia="Times New Roman" w:cs="Times New Roman"/>
          <w:b/>
          <w:bCs/>
          <w:color w:val="FF0000"/>
        </w:rPr>
        <w:t>,</w:t>
      </w:r>
      <w:r w:rsidRPr="00944E37" w:rsidR="00345331">
        <w:rPr>
          <w:rFonts w:ascii="Times New Roman" w:hAnsi="Times New Roman" w:eastAsia="Times New Roman" w:cs="Times New Roman"/>
          <w:b/>
          <w:bCs/>
          <w:color w:val="FF0000"/>
        </w:rPr>
        <w:t xml:space="preserve"> 2015 and/</w:t>
      </w:r>
      <w:r w:rsidRPr="00944E37" w:rsidR="00145FE3">
        <w:rPr>
          <w:rFonts w:ascii="Times New Roman" w:hAnsi="Times New Roman" w:eastAsia="Times New Roman" w:cs="Times New Roman"/>
          <w:b/>
          <w:bCs/>
          <w:color w:val="FF0000"/>
        </w:rPr>
        <w:t>or</w:t>
      </w:r>
      <w:r w:rsidRPr="00944E37" w:rsidR="00145FE3">
        <w:rPr>
          <w:rFonts w:ascii="Times New Roman" w:hAnsi="Times New Roman" w:eastAsia="Times New Roman" w:cs="Times New Roman"/>
          <w:b/>
          <w:bCs/>
          <w:i/>
          <w:iCs/>
          <w:color w:val="FF0000"/>
        </w:rPr>
        <w:t xml:space="preserve"> </w:t>
      </w:r>
      <w:r w:rsidRPr="00944E37" w:rsidR="00345331">
        <w:rPr>
          <w:rFonts w:ascii="Times New Roman" w:hAnsi="Times New Roman" w:eastAsia="Times New Roman" w:cs="Times New Roman"/>
          <w:b/>
          <w:bCs/>
          <w:i/>
          <w:iCs/>
          <w:color w:val="FF0000"/>
        </w:rPr>
        <w:t>“</w:t>
      </w:r>
      <w:r w:rsidRPr="00944E37" w:rsidR="00145FE3">
        <w:rPr>
          <w:rFonts w:ascii="Times New Roman" w:hAnsi="Times New Roman" w:eastAsia="Times New Roman" w:cs="Times New Roman"/>
          <w:b/>
          <w:bCs/>
          <w:i/>
          <w:iCs/>
          <w:color w:val="FF0000"/>
        </w:rPr>
        <w:t>Wall Street</w:t>
      </w:r>
      <w:r w:rsidRPr="00944E37" w:rsidR="00345331">
        <w:rPr>
          <w:rFonts w:ascii="Times New Roman" w:hAnsi="Times New Roman" w:eastAsia="Times New Roman" w:cs="Times New Roman"/>
          <w:b/>
          <w:bCs/>
          <w:i/>
          <w:iCs/>
          <w:color w:val="FF0000"/>
        </w:rPr>
        <w:t>”</w:t>
      </w:r>
      <w:r w:rsidRPr="00944E37" w:rsidR="005023F7">
        <w:rPr>
          <w:rFonts w:ascii="Times New Roman" w:hAnsi="Times New Roman" w:eastAsia="Times New Roman" w:cs="Times New Roman"/>
          <w:b/>
          <w:bCs/>
          <w:i/>
          <w:iCs/>
          <w:color w:val="FF0000"/>
        </w:rPr>
        <w:t xml:space="preserve"> </w:t>
      </w:r>
      <w:r w:rsidRPr="00944E37" w:rsidR="005023F7">
        <w:rPr>
          <w:rFonts w:ascii="Times New Roman" w:hAnsi="Times New Roman" w:eastAsia="Times New Roman" w:cs="Times New Roman"/>
          <w:b/>
          <w:bCs/>
          <w:color w:val="FF0000"/>
        </w:rPr>
        <w:t>starring</w:t>
      </w:r>
      <w:r w:rsidRPr="00944E37" w:rsidR="00345331">
        <w:rPr>
          <w:rFonts w:ascii="Times New Roman" w:hAnsi="Times New Roman" w:eastAsia="Times New Roman" w:cs="Times New Roman"/>
          <w:b/>
          <w:bCs/>
          <w:color w:val="FF0000"/>
        </w:rPr>
        <w:t xml:space="preserve"> Michael</w:t>
      </w:r>
      <w:r w:rsidRPr="00944E37">
        <w:rPr>
          <w:rFonts w:ascii="Times New Roman" w:hAnsi="Times New Roman" w:eastAsia="Times New Roman" w:cs="Times New Roman"/>
          <w:b/>
          <w:bCs/>
          <w:color w:val="FF0000"/>
        </w:rPr>
        <w:t xml:space="preserve"> </w:t>
      </w:r>
      <w:r w:rsidRPr="00944E37" w:rsidR="00345331">
        <w:rPr>
          <w:rFonts w:ascii="Times New Roman" w:hAnsi="Times New Roman" w:eastAsia="Times New Roman" w:cs="Times New Roman"/>
          <w:b/>
          <w:bCs/>
          <w:color w:val="FF0000"/>
        </w:rPr>
        <w:t xml:space="preserve">Douglas and Charlie Sheen, dir. </w:t>
      </w:r>
      <w:r w:rsidRPr="00944E37" w:rsidR="00DF1829">
        <w:rPr>
          <w:rFonts w:ascii="Times New Roman" w:hAnsi="Times New Roman" w:eastAsia="Times New Roman" w:cs="Times New Roman"/>
          <w:b/>
          <w:bCs/>
          <w:color w:val="FF0000"/>
        </w:rPr>
        <w:t>Oliver Stone, 1987.</w:t>
      </w:r>
    </w:p>
    <w:p w:rsidR="00A457E8" w:rsidP="00A457E8" w:rsidRDefault="00192386" w14:paraId="35E6A50C" w14:textId="77777777">
      <w:pPr>
        <w:spacing w:line="240" w:lineRule="auto"/>
        <w:ind w:left="144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Peter Eavis, “How Elon Musk Helped Lift the Ceiling on CEO Pay,” </w:t>
      </w:r>
      <w:r w:rsidRPr="00944E37">
        <w:rPr>
          <w:rFonts w:ascii="Times New Roman" w:hAnsi="Times New Roman" w:eastAsia="Times New Roman" w:cs="Times New Roman"/>
          <w:b/>
          <w:bCs/>
          <w:i/>
          <w:iCs/>
          <w:color w:val="548DD4" w:themeColor="text2" w:themeTint="99"/>
        </w:rPr>
        <w:t xml:space="preserve">New York Times, </w:t>
      </w:r>
      <w:r w:rsidRPr="00944E37">
        <w:rPr>
          <w:rFonts w:ascii="Times New Roman" w:hAnsi="Times New Roman" w:eastAsia="Times New Roman" w:cs="Times New Roman"/>
          <w:b/>
          <w:bCs/>
          <w:color w:val="548DD4" w:themeColor="text2" w:themeTint="99"/>
        </w:rPr>
        <w:t>25 June</w:t>
      </w:r>
    </w:p>
    <w:p w:rsidRPr="00A457E8" w:rsidR="00192386" w:rsidP="00A457E8" w:rsidRDefault="00192386" w14:paraId="50DFD98F" w14:textId="6C568883">
      <w:pPr>
        <w:spacing w:line="240" w:lineRule="auto"/>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2022.</w:t>
      </w:r>
    </w:p>
    <w:p w:rsidR="00A457E8" w:rsidP="00A457E8" w:rsidRDefault="00482E5C" w14:paraId="0F018911" w14:textId="77777777">
      <w:pPr>
        <w:spacing w:line="240" w:lineRule="auto"/>
        <w:ind w:left="720" w:firstLine="720"/>
        <w:rPr>
          <w:rFonts w:ascii="Times New Roman" w:hAnsi="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Podcast: “CEO Pay,</w:t>
      </w:r>
      <w:r w:rsidRPr="00944E37" w:rsidR="00192386">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color w:val="548DD4" w:themeColor="text2" w:themeTint="99"/>
        </w:rPr>
        <w:t>Dan Rodricks interviews Michael B. Dorff, 3</w:t>
      </w:r>
      <w:r w:rsidR="00A457E8">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color w:val="548DD4" w:themeColor="text2" w:themeTint="99"/>
        </w:rPr>
        <w:t xml:space="preserve">December 2021 at: </w:t>
      </w:r>
      <w:r w:rsidRPr="00944E37">
        <w:rPr>
          <w:rFonts w:ascii="Times New Roman" w:hAnsi="Times New Roman" w:cs="Times New Roman"/>
          <w:b/>
          <w:bCs/>
          <w:color w:val="548DD4" w:themeColor="text2" w:themeTint="99"/>
        </w:rPr>
        <w:t xml:space="preserve"> </w:t>
      </w:r>
    </w:p>
    <w:p w:rsidRPr="00A457E8" w:rsidR="00AD508C" w:rsidP="00A457E8" w:rsidRDefault="00A457E8" w14:paraId="1830D8E7" w14:textId="60C12EC7">
      <w:pPr>
        <w:spacing w:line="240" w:lineRule="auto"/>
        <w:ind w:left="720" w:firstLine="720"/>
        <w:rPr>
          <w:rStyle w:val="Hyperlink"/>
          <w:rFonts w:ascii="Times New Roman" w:hAnsi="Times New Roman" w:eastAsia="Times New Roman" w:cs="Times New Roman"/>
          <w:b/>
          <w:bCs/>
          <w:color w:val="548DD4" w:themeColor="text2" w:themeTint="99"/>
          <w:u w:val="none"/>
        </w:rPr>
      </w:pPr>
      <w:hyperlink w:history="1" r:id="rId15">
        <w:r w:rsidRPr="00CB1427">
          <w:rPr>
            <w:rStyle w:val="Hyperlink"/>
            <w:rFonts w:ascii="Times New Roman" w:hAnsi="Times New Roman" w:cs="Times New Roman"/>
            <w:b/>
            <w:bCs/>
          </w:rPr>
          <w:t>http</w:t>
        </w:r>
      </w:hyperlink>
      <w:hyperlink w:history="1" r:id="rId16">
        <w:r w:rsidRPr="00944E37" w:rsidR="00482E5C">
          <w:rPr>
            <w:rStyle w:val="Hyperlink"/>
            <w:rFonts w:ascii="Times New Roman" w:hAnsi="Times New Roman" w:cs="Times New Roman"/>
            <w:b/>
            <w:bCs/>
            <w:color w:val="548DD4" w:themeColor="text2" w:themeTint="99"/>
          </w:rPr>
          <w:t>://wypr.org/post/ceo-pay</w:t>
        </w:r>
      </w:hyperlink>
    </w:p>
    <w:p w:rsidRPr="00944E37" w:rsidR="00E8186F" w:rsidP="008E5FA6" w:rsidRDefault="00E8186F" w14:paraId="396E17A0" w14:textId="3C9759D8">
      <w:pPr>
        <w:spacing w:line="240" w:lineRule="auto"/>
        <w:ind w:left="1440" w:firstLine="720"/>
        <w:rPr>
          <w:rFonts w:ascii="Times New Roman" w:hAnsi="Times New Roman" w:eastAsia="Times New Roman" w:cs="Times New Roman"/>
          <w:b/>
          <w:bCs/>
          <w:color w:val="548DD4" w:themeColor="text2" w:themeTint="99"/>
        </w:rPr>
      </w:pPr>
    </w:p>
    <w:p w:rsidRPr="00944E37" w:rsidR="00484880" w:rsidP="00484880" w:rsidRDefault="00F6566D" w14:paraId="64EDED0A" w14:textId="1F53676A">
      <w:pPr>
        <w:rPr>
          <w:rFonts w:ascii="Times New Roman" w:hAnsi="Times New Roman" w:eastAsia="Times New Roman" w:cs="Times New Roman"/>
          <w:b/>
          <w:bCs/>
        </w:rPr>
      </w:pPr>
      <w:r w:rsidRPr="00944E37">
        <w:rPr>
          <w:rFonts w:ascii="Times New Roman" w:hAnsi="Times New Roman" w:eastAsia="Times New Roman" w:cs="Times New Roman"/>
          <w:b/>
          <w:bCs/>
        </w:rPr>
        <w:t>1</w:t>
      </w:r>
      <w:r w:rsidRPr="00944E37" w:rsidR="002F2653">
        <w:rPr>
          <w:rFonts w:ascii="Times New Roman" w:hAnsi="Times New Roman" w:eastAsia="Times New Roman" w:cs="Times New Roman"/>
          <w:b/>
          <w:bCs/>
        </w:rPr>
        <w:t>0/</w:t>
      </w:r>
      <w:r w:rsidRPr="00944E37" w:rsidR="007D6E38">
        <w:rPr>
          <w:rFonts w:ascii="Times New Roman" w:hAnsi="Times New Roman" w:eastAsia="Times New Roman" w:cs="Times New Roman"/>
          <w:b/>
          <w:bCs/>
        </w:rPr>
        <w:t>2</w:t>
      </w:r>
      <w:r w:rsidRPr="00944E37" w:rsidR="00AD51E0">
        <w:rPr>
          <w:rFonts w:ascii="Times New Roman" w:hAnsi="Times New Roman" w:eastAsia="Times New Roman" w:cs="Times New Roman"/>
          <w:b/>
          <w:bCs/>
        </w:rPr>
        <w:t>2</w:t>
      </w:r>
      <w:r w:rsidRPr="00944E37">
        <w:rPr>
          <w:rFonts w:ascii="Times New Roman" w:hAnsi="Times New Roman" w:eastAsia="Times New Roman" w:cs="Times New Roman"/>
          <w:b/>
          <w:bCs/>
        </w:rPr>
        <w:tab/>
      </w:r>
      <w:r w:rsidRPr="00944E37" w:rsidR="00AB23DD">
        <w:rPr>
          <w:rFonts w:ascii="Times New Roman" w:hAnsi="Times New Roman" w:eastAsia="Times New Roman" w:cs="Times New Roman"/>
          <w:b/>
          <w:bCs/>
        </w:rPr>
        <w:tab/>
      </w:r>
      <w:r w:rsidRPr="00944E37" w:rsidR="00484880">
        <w:rPr>
          <w:rFonts w:ascii="Times New Roman" w:hAnsi="Times New Roman" w:eastAsia="Times New Roman" w:cs="Times New Roman"/>
          <w:b/>
          <w:bCs/>
        </w:rPr>
        <w:t>Wealth Inequality</w:t>
      </w:r>
    </w:p>
    <w:p w:rsidRPr="00944E37" w:rsidR="00484880" w:rsidP="00484880" w:rsidRDefault="00484880" w14:paraId="16AB7AA4" w14:textId="77777777">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Excerpt from Johns Dos Passos, </w:t>
      </w:r>
      <w:r w:rsidRPr="00944E37">
        <w:rPr>
          <w:rFonts w:ascii="Times New Roman" w:hAnsi="Times New Roman" w:eastAsia="Times New Roman" w:cs="Times New Roman"/>
          <w:b/>
          <w:bCs/>
          <w:i/>
          <w:iCs/>
          <w:color w:val="FF0000"/>
        </w:rPr>
        <w:t>Prince of Peace</w:t>
      </w:r>
      <w:r w:rsidRPr="00944E37">
        <w:rPr>
          <w:rFonts w:ascii="Times New Roman" w:hAnsi="Times New Roman" w:eastAsia="Times New Roman" w:cs="Times New Roman"/>
          <w:b/>
          <w:bCs/>
          <w:color w:val="FF0000"/>
        </w:rPr>
        <w:t>, 1930.</w:t>
      </w:r>
    </w:p>
    <w:p w:rsidRPr="00944E37" w:rsidR="00846551" w:rsidP="00A457E8" w:rsidRDefault="00846551" w14:paraId="38062F36" w14:textId="0CE1B9B9">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Galbraith, John Kenneth, </w:t>
      </w:r>
      <w:r w:rsidRPr="00944E37">
        <w:rPr>
          <w:rFonts w:ascii="Times New Roman" w:hAnsi="Times New Roman" w:eastAsia="Times New Roman" w:cs="Times New Roman"/>
          <w:b/>
          <w:bCs/>
          <w:i/>
          <w:iCs/>
          <w:color w:val="548DD4" w:themeColor="text2" w:themeTint="99"/>
        </w:rPr>
        <w:t>The Affluent Society</w:t>
      </w:r>
      <w:r w:rsidRPr="00944E37">
        <w:rPr>
          <w:rFonts w:ascii="Times New Roman" w:hAnsi="Times New Roman" w:eastAsia="Times New Roman" w:cs="Times New Roman"/>
          <w:b/>
          <w:bCs/>
          <w:color w:val="548DD4" w:themeColor="text2" w:themeTint="99"/>
        </w:rPr>
        <w:t>, Chapter 17 “The Theory of Social Balance,” 1958.</w:t>
      </w:r>
    </w:p>
    <w:p w:rsidRPr="00944E37" w:rsidR="00DB28C0" w:rsidP="00DB28C0" w:rsidRDefault="00DB28C0" w14:paraId="6243D8C2" w14:textId="5F14E3A6">
      <w:pPr>
        <w:ind w:left="72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 xml:space="preserve">Zucman, Gabriel, “It’s Time to Tax the Billionaires,” </w:t>
      </w:r>
      <w:r w:rsidRPr="00944E37">
        <w:rPr>
          <w:rFonts w:ascii="Times New Roman" w:hAnsi="Times New Roman" w:eastAsia="Times New Roman" w:cs="Times New Roman"/>
          <w:b/>
          <w:bCs/>
          <w:i/>
          <w:iCs/>
          <w:color w:val="548DD4" w:themeColor="text2" w:themeTint="99"/>
        </w:rPr>
        <w:t>New York Times,</w:t>
      </w:r>
      <w:r w:rsidRPr="00944E37">
        <w:rPr>
          <w:rFonts w:ascii="Times New Roman" w:hAnsi="Times New Roman" w:eastAsia="Times New Roman" w:cs="Times New Roman"/>
          <w:b/>
          <w:bCs/>
          <w:color w:val="548DD4" w:themeColor="text2" w:themeTint="99"/>
        </w:rPr>
        <w:t xml:space="preserve"> 3 May 2024.</w:t>
      </w:r>
    </w:p>
    <w:p w:rsidRPr="00944E37" w:rsidR="00484880" w:rsidP="00484880" w:rsidRDefault="00846551" w14:paraId="31B389DB" w14:textId="0DC6779D">
      <w:pPr>
        <w:ind w:left="1440"/>
        <w:rPr>
          <w:rFonts w:ascii="Times New Roman" w:hAnsi="Times New Roman" w:eastAsia="Times New Roman" w:cs="Times New Roman"/>
          <w:b/>
          <w:bCs/>
          <w:color w:val="548DD4" w:themeColor="text2" w:themeTint="99"/>
        </w:rPr>
      </w:pPr>
      <w:hyperlink w:history="1" r:id="rId17">
        <w:r w:rsidRPr="00944E37">
          <w:rPr>
            <w:rStyle w:val="Hyperlink"/>
            <w:rFonts w:ascii="Times New Roman" w:hAnsi="Times New Roman" w:eastAsia="Times New Roman" w:cs="Times New Roman"/>
            <w:b/>
            <w:bCs/>
          </w:rPr>
          <w:t>https://www.nytimes.com/interactive/2024/05/03/opinion/global-billionaires-tax.html</w:t>
        </w:r>
      </w:hyperlink>
    </w:p>
    <w:p w:rsidRPr="00944E37" w:rsidR="00846551" w:rsidP="00484880" w:rsidRDefault="00846551" w14:paraId="2A7A4159" w14:textId="77777777">
      <w:pPr>
        <w:ind w:left="1440"/>
        <w:rPr>
          <w:rFonts w:ascii="Times New Roman" w:hAnsi="Times New Roman" w:eastAsia="Times New Roman" w:cs="Times New Roman"/>
          <w:b/>
          <w:bCs/>
          <w:color w:val="548DD4" w:themeColor="text2" w:themeTint="99"/>
        </w:rPr>
      </w:pPr>
    </w:p>
    <w:p w:rsidRPr="00944E37" w:rsidR="00B17669" w:rsidP="00482E5C" w:rsidRDefault="00484880" w14:paraId="2BD43C25" w14:textId="08140224">
      <w:pPr>
        <w:rPr>
          <w:rFonts w:ascii="Times New Roman" w:hAnsi="Times New Roman" w:eastAsia="Times New Roman" w:cs="Times New Roman"/>
          <w:b/>
          <w:bCs/>
        </w:rPr>
      </w:pPr>
      <w:r w:rsidRPr="00944E37">
        <w:rPr>
          <w:rFonts w:ascii="Times New Roman" w:hAnsi="Times New Roman" w:eastAsia="Times New Roman" w:cs="Times New Roman"/>
          <w:b/>
          <w:bCs/>
        </w:rPr>
        <w:t>10/29</w:t>
      </w:r>
      <w:r w:rsidRPr="00944E37">
        <w:rPr>
          <w:rFonts w:ascii="Times New Roman" w:hAnsi="Times New Roman" w:eastAsia="Times New Roman" w:cs="Times New Roman"/>
          <w:b/>
          <w:bCs/>
        </w:rPr>
        <w:tab/>
      </w:r>
      <w:r w:rsidRPr="00944E37">
        <w:rPr>
          <w:rFonts w:ascii="Times New Roman" w:hAnsi="Times New Roman" w:eastAsia="Times New Roman" w:cs="Times New Roman"/>
          <w:b/>
          <w:bCs/>
        </w:rPr>
        <w:tab/>
      </w:r>
      <w:r w:rsidRPr="00944E37" w:rsidR="00B17669">
        <w:rPr>
          <w:rFonts w:ascii="Times New Roman" w:hAnsi="Times New Roman" w:eastAsia="Times New Roman" w:cs="Times New Roman"/>
          <w:b/>
          <w:bCs/>
        </w:rPr>
        <w:t xml:space="preserve">Policies to Address </w:t>
      </w:r>
      <w:r w:rsidRPr="00944E37" w:rsidR="00DB28C0">
        <w:rPr>
          <w:rFonts w:ascii="Times New Roman" w:hAnsi="Times New Roman" w:eastAsia="Times New Roman" w:cs="Times New Roman"/>
          <w:b/>
          <w:bCs/>
        </w:rPr>
        <w:t xml:space="preserve">Economic </w:t>
      </w:r>
      <w:r w:rsidRPr="00944E37" w:rsidR="00B17669">
        <w:rPr>
          <w:rFonts w:ascii="Times New Roman" w:hAnsi="Times New Roman" w:eastAsia="Times New Roman" w:cs="Times New Roman"/>
          <w:b/>
          <w:bCs/>
        </w:rPr>
        <w:t>Inequality</w:t>
      </w:r>
    </w:p>
    <w:p w:rsidRPr="00944E37" w:rsidR="00F459C0" w:rsidP="00F459C0" w:rsidRDefault="00F459C0" w14:paraId="16819704" w14:textId="735B0CD8">
      <w:pPr>
        <w:ind w:left="72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Poem: James Oppenheimer “</w:t>
      </w:r>
      <w:r w:rsidRPr="00944E37">
        <w:rPr>
          <w:rFonts w:ascii="Times New Roman" w:hAnsi="Times New Roman" w:eastAsia="Times New Roman" w:cs="Times New Roman"/>
          <w:b/>
          <w:bCs/>
          <w:i/>
          <w:iCs/>
          <w:color w:val="FF0000"/>
        </w:rPr>
        <w:t>Bread and Roses”</w:t>
      </w:r>
      <w:r w:rsidRPr="00944E37">
        <w:rPr>
          <w:rFonts w:ascii="Times New Roman" w:hAnsi="Times New Roman" w:eastAsia="Times New Roman" w:cs="Times New Roman"/>
          <w:b/>
          <w:bCs/>
          <w:color w:val="FF0000"/>
        </w:rPr>
        <w:t xml:space="preserve"> 1911, inspired by a speech to</w:t>
      </w:r>
    </w:p>
    <w:p w:rsidRPr="00944E37" w:rsidR="00F459C0" w:rsidP="00DB28C0" w:rsidRDefault="00F459C0" w14:paraId="6AB299AE" w14:textId="38DCEB55">
      <w:pPr>
        <w:ind w:left="1440" w:firstLine="720"/>
        <w:rPr>
          <w:rFonts w:ascii="Times New Roman" w:hAnsi="Times New Roman" w:eastAsia="Times New Roman" w:cs="Times New Roman"/>
          <w:b/>
          <w:bCs/>
          <w:color w:val="FF0000"/>
        </w:rPr>
      </w:pPr>
      <w:r w:rsidRPr="00944E37">
        <w:rPr>
          <w:rFonts w:ascii="Times New Roman" w:hAnsi="Times New Roman" w:eastAsia="Times New Roman" w:cs="Times New Roman"/>
          <w:b/>
          <w:bCs/>
          <w:color w:val="FF0000"/>
        </w:rPr>
        <w:t xml:space="preserve">striking textile workers by labor leader Rose Schneiderman. </w:t>
      </w:r>
    </w:p>
    <w:p w:rsidRPr="00944E37" w:rsidR="00F459C0" w:rsidP="00F459C0" w:rsidRDefault="00F459C0" w14:paraId="0C418857" w14:textId="77777777">
      <w:pPr>
        <w:ind w:left="720" w:firstLine="720"/>
        <w:rPr>
          <w:rFonts w:ascii="Times New Roman" w:hAnsi="Times New Roman" w:cs="Times New Roman"/>
        </w:rPr>
      </w:pPr>
      <w:r w:rsidRPr="00944E37">
        <w:rPr>
          <w:rFonts w:ascii="Times New Roman" w:hAnsi="Times New Roman" w:eastAsia="Times New Roman" w:cs="Times New Roman"/>
          <w:b/>
          <w:bCs/>
          <w:color w:val="FF0000"/>
        </w:rPr>
        <w:t xml:space="preserve">Women of the World  </w:t>
      </w:r>
      <w:hyperlink w:history="1" r:id="rId18">
        <w:r w:rsidRPr="00944E37">
          <w:rPr>
            <w:rStyle w:val="Hyperlink"/>
            <w:rFonts w:ascii="Times New Roman" w:hAnsi="Times New Roman" w:eastAsia="Times New Roman" w:cs="Times New Roman"/>
            <w:b/>
            <w:bCs/>
            <w:color w:val="548DD4" w:themeColor="text2" w:themeTint="99"/>
          </w:rPr>
          <w:t>https://www.youtube.com/watch?v=94mSln34ZwA</w:t>
        </w:r>
      </w:hyperlink>
    </w:p>
    <w:p w:rsidRPr="00944E37" w:rsidR="00802230" w:rsidP="06BF6C9C" w:rsidRDefault="00802230" w14:paraId="1BAE45CF" w14:textId="16AA0239">
      <w:pPr>
        <w:ind w:left="720" w:firstLine="720"/>
        <w:rPr>
          <w:rFonts w:ascii="Times New Roman" w:hAnsi="Times New Roman" w:cs="Times New Roman"/>
          <w:color w:val="548DD4" w:themeColor="text2" w:themeTint="99"/>
          <w:lang w:val="en-US"/>
        </w:rPr>
      </w:pPr>
      <w:r w:rsidRPr="06BF6C9C" w:rsidR="413CD52A">
        <w:rPr>
          <w:rFonts w:ascii="Times New Roman" w:hAnsi="Times New Roman" w:eastAsia="Times New Roman" w:cs="Times New Roman"/>
          <w:b w:val="1"/>
          <w:bCs w:val="1"/>
          <w:color w:val="548DD4" w:themeColor="text2" w:themeTint="99" w:themeShade="FF"/>
          <w:lang w:val="en-US"/>
        </w:rPr>
        <w:t xml:space="preserve">Rattner, Steve, “How </w:t>
      </w:r>
      <w:r w:rsidRPr="06BF6C9C" w:rsidR="43E2F76F">
        <w:rPr>
          <w:rFonts w:ascii="Times New Roman" w:hAnsi="Times New Roman" w:eastAsia="Times New Roman" w:cs="Times New Roman"/>
          <w:b w:val="1"/>
          <w:bCs w:val="1"/>
          <w:color w:val="548DD4" w:themeColor="text2" w:themeTint="99" w:themeShade="FF"/>
          <w:lang w:val="en-US"/>
        </w:rPr>
        <w:t>B</w:t>
      </w:r>
      <w:r w:rsidRPr="06BF6C9C" w:rsidR="413CD52A">
        <w:rPr>
          <w:rFonts w:ascii="Times New Roman" w:hAnsi="Times New Roman" w:eastAsia="Times New Roman" w:cs="Times New Roman"/>
          <w:b w:val="1"/>
          <w:bCs w:val="1"/>
          <w:color w:val="548DD4" w:themeColor="text2" w:themeTint="99" w:themeShade="FF"/>
          <w:lang w:val="en-US"/>
        </w:rPr>
        <w:t xml:space="preserve">ad is this </w:t>
      </w:r>
      <w:r w:rsidRPr="06BF6C9C" w:rsidR="43E2F76F">
        <w:rPr>
          <w:rFonts w:ascii="Times New Roman" w:hAnsi="Times New Roman" w:eastAsia="Times New Roman" w:cs="Times New Roman"/>
          <w:b w:val="1"/>
          <w:bCs w:val="1"/>
          <w:color w:val="548DD4" w:themeColor="text2" w:themeTint="99" w:themeShade="FF"/>
          <w:lang w:val="en-US"/>
        </w:rPr>
        <w:t>B</w:t>
      </w:r>
      <w:r w:rsidRPr="06BF6C9C" w:rsidR="413CD52A">
        <w:rPr>
          <w:rFonts w:ascii="Times New Roman" w:hAnsi="Times New Roman" w:eastAsia="Times New Roman" w:cs="Times New Roman"/>
          <w:b w:val="1"/>
          <w:bCs w:val="1"/>
          <w:color w:val="548DD4" w:themeColor="text2" w:themeTint="99" w:themeShade="FF"/>
          <w:lang w:val="en-US"/>
        </w:rPr>
        <w:t xml:space="preserve">ill? The Answer in 10 charts,” </w:t>
      </w:r>
      <w:r w:rsidRPr="06BF6C9C" w:rsidR="413CD52A">
        <w:rPr>
          <w:rFonts w:ascii="Times New Roman" w:hAnsi="Times New Roman" w:eastAsia="Times New Roman" w:cs="Times New Roman"/>
          <w:b w:val="1"/>
          <w:bCs w:val="1"/>
          <w:i w:val="1"/>
          <w:iCs w:val="1"/>
          <w:color w:val="548DD4" w:themeColor="text2" w:themeTint="99" w:themeShade="FF"/>
          <w:lang w:val="en-US"/>
        </w:rPr>
        <w:t>New York Times</w:t>
      </w:r>
      <w:r w:rsidRPr="06BF6C9C" w:rsidR="43E2F76F">
        <w:rPr>
          <w:rFonts w:ascii="Times New Roman" w:hAnsi="Times New Roman" w:eastAsia="Times New Roman" w:cs="Times New Roman"/>
          <w:b w:val="1"/>
          <w:bCs w:val="1"/>
          <w:color w:val="548DD4" w:themeColor="text2" w:themeTint="99" w:themeShade="FF"/>
          <w:lang w:val="en-US"/>
        </w:rPr>
        <w:t>,</w:t>
      </w:r>
      <w:r w:rsidRPr="06BF6C9C" w:rsidR="413CD52A">
        <w:rPr>
          <w:rFonts w:ascii="Times New Roman" w:hAnsi="Times New Roman" w:eastAsia="Times New Roman" w:cs="Times New Roman"/>
          <w:b w:val="1"/>
          <w:bCs w:val="1"/>
          <w:color w:val="548DD4" w:themeColor="text2" w:themeTint="99" w:themeShade="FF"/>
          <w:lang w:val="en-US"/>
        </w:rPr>
        <w:t xml:space="preserve"> 3 July 2025</w:t>
      </w:r>
      <w:r w:rsidRPr="06BF6C9C" w:rsidR="58CCCD95">
        <w:rPr>
          <w:rFonts w:ascii="Times New Roman" w:hAnsi="Times New Roman" w:eastAsia="Times New Roman" w:cs="Times New Roman"/>
          <w:b w:val="1"/>
          <w:bCs w:val="1"/>
          <w:color w:val="548DD4" w:themeColor="text2" w:themeTint="99" w:themeShade="FF"/>
          <w:lang w:val="en-US"/>
        </w:rPr>
        <w:t>.</w:t>
      </w:r>
    </w:p>
    <w:p w:rsidRPr="00944E37" w:rsidR="00802230" w:rsidP="00A457E8" w:rsidRDefault="00A457E8" w14:paraId="3EC48A06" w14:textId="0312690C">
      <w:pPr>
        <w:ind w:left="720" w:firstLine="720"/>
        <w:rPr>
          <w:rFonts w:ascii="Times New Roman" w:hAnsi="Times New Roman" w:cs="Times New Roman"/>
          <w:color w:val="000000" w:themeColor="text1"/>
        </w:rPr>
      </w:pPr>
      <w:hyperlink w:history="1" r:id="rId19">
        <w:r w:rsidRPr="00CB1427">
          <w:rPr>
            <w:rStyle w:val="Hyperlink"/>
            <w:rFonts w:ascii="Times New Roman" w:hAnsi="Times New Roman" w:cs="Times New Roman"/>
          </w:rPr>
          <w:t>https://www.nytimes.com/interactive/2025/07/03/opinion/domestic-policy-bill-in-charts.html</w:t>
        </w:r>
      </w:hyperlink>
    </w:p>
    <w:p w:rsidR="00A457E8" w:rsidP="06BF6C9C" w:rsidRDefault="009F2D96" w14:paraId="5886D3C9" w14:textId="77777777">
      <w:pPr>
        <w:ind w:left="720" w:firstLine="720"/>
        <w:rPr>
          <w:rFonts w:ascii="Times New Roman" w:hAnsi="Times New Roman" w:eastAsia="Times New Roman" w:cs="Times New Roman"/>
          <w:b w:val="1"/>
          <w:bCs w:val="1"/>
          <w:color w:val="548DD4" w:themeColor="text2" w:themeTint="99"/>
          <w:lang w:val="en-US"/>
        </w:rPr>
      </w:pPr>
      <w:r w:rsidRPr="06BF6C9C" w:rsidR="7418219E">
        <w:rPr>
          <w:rFonts w:ascii="Times New Roman" w:hAnsi="Times New Roman" w:eastAsia="Times New Roman" w:cs="Times New Roman"/>
          <w:b w:val="1"/>
          <w:bCs w:val="1"/>
          <w:color w:val="548DD4" w:themeColor="text2" w:themeTint="99" w:themeShade="FF"/>
          <w:lang w:val="en-US"/>
        </w:rPr>
        <w:t>Miller, Claire,</w:t>
      </w:r>
      <w:r w:rsidRPr="06BF6C9C" w:rsidR="43E2F76F">
        <w:rPr>
          <w:rFonts w:ascii="Times New Roman" w:hAnsi="Times New Roman" w:eastAsia="Times New Roman" w:cs="Times New Roman"/>
          <w:b w:val="1"/>
          <w:bCs w:val="1"/>
          <w:color w:val="548DD4" w:themeColor="text2" w:themeTint="99" w:themeShade="FF"/>
          <w:lang w:val="en-US"/>
        </w:rPr>
        <w:t xml:space="preserve"> </w:t>
      </w:r>
      <w:r w:rsidRPr="06BF6C9C" w:rsidR="7113C3BA">
        <w:rPr>
          <w:rFonts w:ascii="Times New Roman" w:hAnsi="Times New Roman" w:eastAsia="Times New Roman" w:cs="Times New Roman"/>
          <w:b w:val="1"/>
          <w:bCs w:val="1"/>
          <w:color w:val="548DD4" w:themeColor="text2" w:themeTint="99" w:themeShade="FF"/>
          <w:lang w:val="en-US"/>
        </w:rPr>
        <w:t>and Alicia</w:t>
      </w:r>
      <w:r w:rsidRPr="06BF6C9C" w:rsidR="7418219E">
        <w:rPr>
          <w:rFonts w:ascii="Times New Roman" w:hAnsi="Times New Roman" w:eastAsia="Times New Roman" w:cs="Times New Roman"/>
          <w:b w:val="1"/>
          <w:bCs w:val="1"/>
          <w:color w:val="548DD4" w:themeColor="text2" w:themeTint="99" w:themeShade="FF"/>
          <w:lang w:val="en-US"/>
        </w:rPr>
        <w:t xml:space="preserve"> Parlapiano, “The U.S. Built a European-Style Welfare</w:t>
      </w:r>
      <w:r w:rsidRPr="06BF6C9C" w:rsidR="42278FD3">
        <w:rPr>
          <w:rFonts w:ascii="Times New Roman" w:hAnsi="Times New Roman" w:eastAsia="Times New Roman" w:cs="Times New Roman"/>
          <w:b w:val="1"/>
          <w:bCs w:val="1"/>
          <w:color w:val="548DD4" w:themeColor="text2" w:themeTint="99" w:themeShade="FF"/>
          <w:lang w:val="en-US"/>
        </w:rPr>
        <w:t xml:space="preserve"> </w:t>
      </w:r>
      <w:r w:rsidRPr="06BF6C9C" w:rsidR="7418219E">
        <w:rPr>
          <w:rFonts w:ascii="Times New Roman" w:hAnsi="Times New Roman" w:eastAsia="Times New Roman" w:cs="Times New Roman"/>
          <w:b w:val="1"/>
          <w:bCs w:val="1"/>
          <w:color w:val="548DD4" w:themeColor="text2" w:themeTint="99" w:themeShade="FF"/>
          <w:lang w:val="en-US"/>
        </w:rPr>
        <w:t>State. It’s Largely</w:t>
      </w:r>
    </w:p>
    <w:p w:rsidRPr="00944E37" w:rsidR="00294810" w:rsidP="00A457E8" w:rsidRDefault="009F2D96" w14:paraId="7283606C" w14:textId="02A2E2AB">
      <w:pPr>
        <w:ind w:left="1440" w:firstLine="720"/>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color w:val="548DD4" w:themeColor="text2" w:themeTint="99"/>
        </w:rPr>
        <w:t>Over</w:t>
      </w:r>
      <w:r w:rsidR="00A457E8">
        <w:rPr>
          <w:rFonts w:ascii="Times New Roman" w:hAnsi="Times New Roman" w:eastAsia="Times New Roman" w:cs="Times New Roman"/>
          <w:b/>
          <w:bCs/>
          <w:color w:val="548DD4" w:themeColor="text2" w:themeTint="99"/>
        </w:rPr>
        <w:t xml:space="preserve">,” </w:t>
      </w:r>
      <w:r w:rsidRPr="00944E37">
        <w:rPr>
          <w:rFonts w:ascii="Times New Roman" w:hAnsi="Times New Roman" w:eastAsia="Times New Roman" w:cs="Times New Roman"/>
          <w:b/>
          <w:bCs/>
          <w:i/>
          <w:iCs/>
          <w:color w:val="548DD4" w:themeColor="text2" w:themeTint="99"/>
        </w:rPr>
        <w:t>New York Times,</w:t>
      </w:r>
      <w:r w:rsidRPr="00944E37">
        <w:rPr>
          <w:rFonts w:ascii="Times New Roman" w:hAnsi="Times New Roman" w:eastAsia="Times New Roman" w:cs="Times New Roman"/>
          <w:b/>
          <w:bCs/>
          <w:color w:val="548DD4" w:themeColor="text2" w:themeTint="99"/>
        </w:rPr>
        <w:t xml:space="preserve"> 11 May 2023</w:t>
      </w:r>
    </w:p>
    <w:p w:rsidRPr="00944E37" w:rsidR="009F2D96" w:rsidP="00A457E8" w:rsidRDefault="00A457E8" w14:paraId="10B93459" w14:textId="44609CC3">
      <w:pPr>
        <w:ind w:left="720" w:firstLine="720"/>
        <w:rPr>
          <w:rFonts w:ascii="Times New Roman" w:hAnsi="Times New Roman" w:eastAsia="Times New Roman" w:cs="Times New Roman"/>
          <w:b/>
          <w:bCs/>
          <w:color w:val="548DD4" w:themeColor="text2" w:themeTint="99"/>
        </w:rPr>
      </w:pPr>
      <w:hyperlink w:history="1" r:id="rId20">
        <w:r w:rsidRPr="00CB1427">
          <w:rPr>
            <w:rStyle w:val="Hyperlink"/>
            <w:rFonts w:ascii="Times New Roman" w:hAnsi="Times New Roman" w:eastAsia="Times New Roman" w:cs="Times New Roman"/>
            <w:b/>
            <w:bCs/>
          </w:rPr>
          <w:t>https://www.nytimes.com/interactive/2023/04/06/upshot/pandemic-safety-net-medicaid.html</w:t>
        </w:r>
      </w:hyperlink>
    </w:p>
    <w:p w:rsidRPr="00944E37" w:rsidR="00E8186F" w:rsidP="00484880" w:rsidRDefault="005B7DF8" w14:paraId="19EFD0B7" w14:textId="6291B3F7">
      <w:pPr>
        <w:rPr>
          <w:rFonts w:ascii="Times New Roman" w:hAnsi="Times New Roman" w:eastAsia="Times New Roman" w:cs="Times New Roman"/>
          <w:b/>
          <w:bCs/>
          <w:color w:val="548DD4" w:themeColor="text2" w:themeTint="99"/>
        </w:rPr>
      </w:pPr>
      <w:r w:rsidRPr="00944E37">
        <w:rPr>
          <w:rFonts w:ascii="Times New Roman" w:hAnsi="Times New Roman" w:eastAsia="Times New Roman" w:cs="Times New Roman"/>
          <w:b/>
          <w:bCs/>
        </w:rPr>
        <w:tab/>
      </w:r>
    </w:p>
    <w:p w:rsidRPr="00944E37" w:rsidR="00942EFF" w:rsidP="00942EFF" w:rsidRDefault="007D6E38" w14:paraId="67F9E71C" w14:textId="77777777">
      <w:pPr>
        <w:rPr>
          <w:rFonts w:ascii="Times New Roman" w:hAnsi="Times New Roman" w:eastAsia="Times New Roman" w:cs="Times New Roman"/>
          <w:b/>
          <w:bCs/>
          <w:color w:val="000000" w:themeColor="text1"/>
        </w:rPr>
      </w:pPr>
      <w:r w:rsidRPr="00944E37">
        <w:rPr>
          <w:rFonts w:ascii="Times New Roman" w:hAnsi="Times New Roman" w:eastAsia="Times New Roman" w:cs="Times New Roman"/>
          <w:b/>
          <w:bCs/>
          <w:color w:val="000000" w:themeColor="text1"/>
        </w:rPr>
        <w:t>11/</w:t>
      </w:r>
      <w:r w:rsidRPr="00944E37" w:rsidR="00AD51E0">
        <w:rPr>
          <w:rFonts w:ascii="Times New Roman" w:hAnsi="Times New Roman" w:eastAsia="Times New Roman" w:cs="Times New Roman"/>
          <w:b/>
          <w:bCs/>
          <w:color w:val="000000" w:themeColor="text1"/>
        </w:rPr>
        <w:t>5</w:t>
      </w:r>
      <w:r w:rsidRPr="00944E37" w:rsidR="00FC4CE9">
        <w:rPr>
          <w:rFonts w:ascii="Times New Roman" w:hAnsi="Times New Roman" w:eastAsia="Times New Roman" w:cs="Times New Roman"/>
          <w:b/>
          <w:bCs/>
          <w:color w:val="000000" w:themeColor="text1"/>
        </w:rPr>
        <w:tab/>
      </w:r>
      <w:r w:rsidRPr="00944E37" w:rsidR="003742DA">
        <w:rPr>
          <w:rFonts w:ascii="Times New Roman" w:hAnsi="Times New Roman" w:eastAsia="Times New Roman" w:cs="Times New Roman"/>
          <w:b/>
          <w:bCs/>
          <w:color w:val="000000" w:themeColor="text1"/>
        </w:rPr>
        <w:tab/>
      </w:r>
      <w:r w:rsidRPr="00944E37" w:rsidR="00942EFF">
        <w:rPr>
          <w:rFonts w:ascii="Times New Roman" w:hAnsi="Times New Roman" w:eastAsia="Times New Roman" w:cs="Times New Roman"/>
          <w:b/>
          <w:bCs/>
          <w:color w:val="000000" w:themeColor="text1"/>
        </w:rPr>
        <w:t>Instructor will meet individually with students in preparation for final</w:t>
      </w:r>
    </w:p>
    <w:p w:rsidRPr="00944E37" w:rsidR="00E8186F" w:rsidP="008E5FA6" w:rsidRDefault="00942EFF" w14:paraId="21C2CAD9" w14:textId="155E7BA1">
      <w:pPr>
        <w:ind w:left="720" w:firstLine="720"/>
        <w:rPr>
          <w:rFonts w:ascii="Times New Roman" w:hAnsi="Times New Roman" w:eastAsia="Times New Roman" w:cs="Times New Roman"/>
          <w:b/>
          <w:bCs/>
          <w:color w:val="000000" w:themeColor="text1"/>
        </w:rPr>
      </w:pPr>
      <w:r w:rsidRPr="00944E37">
        <w:rPr>
          <w:rFonts w:ascii="Times New Roman" w:hAnsi="Times New Roman" w:eastAsia="Times New Roman" w:cs="Times New Roman"/>
          <w:b/>
          <w:bCs/>
          <w:color w:val="000000" w:themeColor="text1"/>
        </w:rPr>
        <w:t>Presentations</w:t>
      </w:r>
    </w:p>
    <w:p w:rsidRPr="00944E37" w:rsidR="00E8186F" w:rsidP="00140308" w:rsidRDefault="00E8186F" w14:paraId="078C77EE" w14:textId="77777777">
      <w:pPr>
        <w:ind w:left="1440" w:firstLine="720"/>
        <w:rPr>
          <w:rFonts w:ascii="Times New Roman" w:hAnsi="Times New Roman" w:eastAsia="Times New Roman" w:cs="Times New Roman"/>
          <w:b/>
          <w:bCs/>
          <w:color w:val="000000" w:themeColor="text1"/>
        </w:rPr>
      </w:pPr>
    </w:p>
    <w:p w:rsidRPr="00944E37" w:rsidR="00942EFF" w:rsidP="00942EFF" w:rsidRDefault="000D1ABB" w14:paraId="443FDA65" w14:textId="77777777">
      <w:pPr>
        <w:rPr>
          <w:rFonts w:ascii="Times New Roman" w:hAnsi="Times New Roman" w:eastAsia="Times New Roman" w:cs="Times New Roman"/>
          <w:b/>
          <w:bCs/>
          <w:color w:val="000000" w:themeColor="text1"/>
        </w:rPr>
      </w:pPr>
      <w:r w:rsidRPr="00944E37">
        <w:rPr>
          <w:rFonts w:ascii="Times New Roman" w:hAnsi="Times New Roman" w:eastAsia="Times New Roman" w:cs="Times New Roman"/>
          <w:b/>
          <w:bCs/>
          <w:color w:val="000000" w:themeColor="text1"/>
        </w:rPr>
        <w:t>11/</w:t>
      </w:r>
      <w:r w:rsidRPr="00944E37" w:rsidR="002F2653">
        <w:rPr>
          <w:rFonts w:ascii="Times New Roman" w:hAnsi="Times New Roman" w:eastAsia="Times New Roman" w:cs="Times New Roman"/>
          <w:b/>
          <w:bCs/>
          <w:color w:val="000000" w:themeColor="text1"/>
        </w:rPr>
        <w:t>1</w:t>
      </w:r>
      <w:r w:rsidRPr="00944E37" w:rsidR="00AD51E0">
        <w:rPr>
          <w:rFonts w:ascii="Times New Roman" w:hAnsi="Times New Roman" w:eastAsia="Times New Roman" w:cs="Times New Roman"/>
          <w:b/>
          <w:bCs/>
          <w:color w:val="000000" w:themeColor="text1"/>
        </w:rPr>
        <w:t>2</w:t>
      </w:r>
      <w:r w:rsidRPr="00944E37" w:rsidR="00942EFF">
        <w:rPr>
          <w:rFonts w:ascii="Times New Roman" w:hAnsi="Times New Roman" w:eastAsia="Times New Roman" w:cs="Times New Roman"/>
          <w:b/>
          <w:bCs/>
          <w:color w:val="000000" w:themeColor="text1"/>
        </w:rPr>
        <w:tab/>
      </w:r>
      <w:r w:rsidRPr="00944E37" w:rsidR="00942EFF">
        <w:rPr>
          <w:rFonts w:ascii="Times New Roman" w:hAnsi="Times New Roman" w:eastAsia="Times New Roman" w:cs="Times New Roman"/>
          <w:b/>
          <w:bCs/>
          <w:color w:val="000000" w:themeColor="text1"/>
        </w:rPr>
        <w:tab/>
      </w:r>
      <w:r w:rsidRPr="00944E37" w:rsidR="00942EFF">
        <w:rPr>
          <w:rFonts w:ascii="Times New Roman" w:hAnsi="Times New Roman" w:eastAsia="Times New Roman" w:cs="Times New Roman"/>
          <w:b/>
          <w:bCs/>
          <w:color w:val="000000" w:themeColor="text1"/>
        </w:rPr>
        <w:t>Final Presentations</w:t>
      </w:r>
    </w:p>
    <w:p w:rsidRPr="00944E37" w:rsidR="00942EFF" w:rsidP="00942EFF" w:rsidRDefault="00942EFF" w14:paraId="4335F2DB" w14:textId="77777777">
      <w:pPr>
        <w:rPr>
          <w:rFonts w:ascii="Times New Roman" w:hAnsi="Times New Roman" w:eastAsia="Times New Roman" w:cs="Times New Roman"/>
          <w:b/>
          <w:bCs/>
          <w:color w:val="000000" w:themeColor="text1"/>
        </w:rPr>
      </w:pPr>
    </w:p>
    <w:p w:rsidRPr="00944E37" w:rsidR="00E8186F" w:rsidP="008E5FA6" w:rsidRDefault="002A37EC" w14:paraId="3B2D14BD" w14:textId="64B97FE4">
      <w:pPr>
        <w:rPr>
          <w:rFonts w:ascii="Times New Roman" w:hAnsi="Times New Roman" w:eastAsia="Times New Roman" w:cs="Times New Roman"/>
          <w:b/>
          <w:bCs/>
          <w:color w:val="000000" w:themeColor="text1"/>
        </w:rPr>
      </w:pPr>
      <w:r w:rsidRPr="00944E37">
        <w:rPr>
          <w:rFonts w:ascii="Times New Roman" w:hAnsi="Times New Roman" w:eastAsia="Times New Roman" w:cs="Times New Roman"/>
          <w:b/>
          <w:bCs/>
          <w:color w:val="000000" w:themeColor="text1"/>
        </w:rPr>
        <w:t>11/</w:t>
      </w:r>
      <w:r w:rsidRPr="00944E37" w:rsidR="00AD51E0">
        <w:rPr>
          <w:rFonts w:ascii="Times New Roman" w:hAnsi="Times New Roman" w:eastAsia="Times New Roman" w:cs="Times New Roman"/>
          <w:b/>
          <w:bCs/>
          <w:color w:val="000000" w:themeColor="text1"/>
        </w:rPr>
        <w:t>19</w:t>
      </w:r>
      <w:r w:rsidRPr="00944E37" w:rsidR="00F6566D">
        <w:rPr>
          <w:rFonts w:ascii="Times New Roman" w:hAnsi="Times New Roman" w:eastAsia="Times New Roman" w:cs="Times New Roman"/>
          <w:b/>
          <w:bCs/>
          <w:color w:val="000000" w:themeColor="text1"/>
        </w:rPr>
        <w:tab/>
      </w:r>
      <w:r w:rsidRPr="00944E37" w:rsidR="00942EFF">
        <w:rPr>
          <w:rFonts w:ascii="Times New Roman" w:hAnsi="Times New Roman" w:eastAsia="Times New Roman" w:cs="Times New Roman"/>
          <w:b/>
          <w:bCs/>
          <w:color w:val="000000" w:themeColor="text1"/>
        </w:rPr>
        <w:tab/>
      </w:r>
      <w:r w:rsidRPr="00944E37" w:rsidR="00942EFF">
        <w:rPr>
          <w:rFonts w:ascii="Times New Roman" w:hAnsi="Times New Roman" w:eastAsia="Times New Roman" w:cs="Times New Roman"/>
          <w:b/>
          <w:bCs/>
          <w:color w:val="000000" w:themeColor="text1"/>
        </w:rPr>
        <w:t>Final Presentations</w:t>
      </w:r>
    </w:p>
    <w:p w:rsidRPr="00944E37" w:rsidR="00E8186F" w:rsidP="000930D2" w:rsidRDefault="00E8186F" w14:paraId="12FA2945" w14:textId="77777777">
      <w:pPr>
        <w:ind w:left="720" w:firstLine="720"/>
        <w:rPr>
          <w:rFonts w:ascii="Times New Roman" w:hAnsi="Times New Roman" w:eastAsia="Times New Roman" w:cs="Times New Roman"/>
          <w:b/>
          <w:bCs/>
          <w:color w:val="000000" w:themeColor="text1"/>
        </w:rPr>
      </w:pPr>
    </w:p>
    <w:p w:rsidRPr="00944E37" w:rsidR="002F2653" w:rsidP="002F2653" w:rsidRDefault="002F2653" w14:paraId="3D8386A1" w14:textId="0A7D7649">
      <w:pPr>
        <w:rPr>
          <w:rFonts w:ascii="Times New Roman" w:hAnsi="Times New Roman" w:eastAsia="Times New Roman" w:cs="Times New Roman"/>
          <w:b/>
          <w:bCs/>
          <w:color w:val="000000" w:themeColor="text1"/>
        </w:rPr>
      </w:pPr>
      <w:r w:rsidRPr="00944E37">
        <w:rPr>
          <w:rFonts w:ascii="Times New Roman" w:hAnsi="Times New Roman" w:eastAsia="Times New Roman" w:cs="Times New Roman"/>
          <w:b/>
          <w:bCs/>
          <w:color w:val="000000" w:themeColor="text1"/>
        </w:rPr>
        <w:t>11/2</w:t>
      </w:r>
      <w:r w:rsidRPr="00944E37" w:rsidR="00AD51E0">
        <w:rPr>
          <w:rFonts w:ascii="Times New Roman" w:hAnsi="Times New Roman" w:eastAsia="Times New Roman" w:cs="Times New Roman"/>
          <w:b/>
          <w:bCs/>
          <w:color w:val="000000" w:themeColor="text1"/>
        </w:rPr>
        <w:t>6</w:t>
      </w:r>
      <w:r w:rsidRPr="00944E37">
        <w:rPr>
          <w:rFonts w:ascii="Times New Roman" w:hAnsi="Times New Roman" w:eastAsia="Times New Roman" w:cs="Times New Roman"/>
          <w:b/>
          <w:bCs/>
          <w:color w:val="000000" w:themeColor="text1"/>
        </w:rPr>
        <w:t xml:space="preserve"> </w:t>
      </w:r>
      <w:r w:rsidRPr="00944E37" w:rsidR="000E30D0">
        <w:rPr>
          <w:rFonts w:ascii="Times New Roman" w:hAnsi="Times New Roman" w:eastAsia="Times New Roman" w:cs="Times New Roman"/>
          <w:b/>
          <w:bCs/>
          <w:color w:val="000000" w:themeColor="text1"/>
        </w:rPr>
        <w:tab/>
      </w:r>
      <w:r w:rsidRPr="00944E37" w:rsidR="000E30D0">
        <w:rPr>
          <w:rFonts w:ascii="Times New Roman" w:hAnsi="Times New Roman" w:eastAsia="Times New Roman" w:cs="Times New Roman"/>
          <w:b/>
          <w:bCs/>
          <w:color w:val="000000" w:themeColor="text1"/>
        </w:rPr>
        <w:tab/>
      </w:r>
      <w:r w:rsidRPr="00944E37">
        <w:rPr>
          <w:rFonts w:ascii="Times New Roman" w:hAnsi="Times New Roman" w:eastAsia="Times New Roman" w:cs="Times New Roman"/>
          <w:b/>
          <w:bCs/>
          <w:color w:val="000000" w:themeColor="text1"/>
        </w:rPr>
        <w:t xml:space="preserve">Fall </w:t>
      </w:r>
      <w:r w:rsidRPr="00944E37" w:rsidR="000E30D0">
        <w:rPr>
          <w:rFonts w:ascii="Times New Roman" w:hAnsi="Times New Roman" w:eastAsia="Times New Roman" w:cs="Times New Roman"/>
          <w:b/>
          <w:bCs/>
          <w:color w:val="000000" w:themeColor="text1"/>
        </w:rPr>
        <w:t>R</w:t>
      </w:r>
      <w:r w:rsidRPr="00944E37">
        <w:rPr>
          <w:rFonts w:ascii="Times New Roman" w:hAnsi="Times New Roman" w:eastAsia="Times New Roman" w:cs="Times New Roman"/>
          <w:b/>
          <w:bCs/>
          <w:color w:val="000000" w:themeColor="text1"/>
        </w:rPr>
        <w:t>ecess</w:t>
      </w:r>
    </w:p>
    <w:p w:rsidRPr="00944E37" w:rsidR="00E8186F" w:rsidP="002F2653" w:rsidRDefault="00E8186F" w14:paraId="0B805B1D" w14:textId="77777777">
      <w:pPr>
        <w:rPr>
          <w:rFonts w:ascii="Times New Roman" w:hAnsi="Times New Roman" w:eastAsia="Times New Roman" w:cs="Times New Roman"/>
          <w:b/>
          <w:bCs/>
          <w:color w:val="000000" w:themeColor="text1"/>
        </w:rPr>
      </w:pPr>
    </w:p>
    <w:p w:rsidRPr="00944E37" w:rsidR="002A37EC" w:rsidRDefault="000930D2" w14:paraId="76525169" w14:textId="3CC9839B">
      <w:pPr>
        <w:rPr>
          <w:rFonts w:ascii="Times New Roman" w:hAnsi="Times New Roman" w:eastAsia="Times New Roman" w:cs="Times New Roman"/>
          <w:b/>
          <w:bCs/>
        </w:rPr>
      </w:pPr>
      <w:r w:rsidRPr="00944E37">
        <w:rPr>
          <w:rFonts w:ascii="Times New Roman" w:hAnsi="Times New Roman" w:eastAsia="Times New Roman" w:cs="Times New Roman"/>
          <w:b/>
          <w:bCs/>
        </w:rPr>
        <w:t>12/</w:t>
      </w:r>
      <w:r w:rsidRPr="00944E37" w:rsidR="00AD51E0">
        <w:rPr>
          <w:rFonts w:ascii="Times New Roman" w:hAnsi="Times New Roman" w:eastAsia="Times New Roman" w:cs="Times New Roman"/>
          <w:b/>
          <w:bCs/>
        </w:rPr>
        <w:t>3</w:t>
      </w:r>
      <w:r w:rsidRPr="00944E37" w:rsidR="005B7DF8">
        <w:rPr>
          <w:rFonts w:ascii="Times New Roman" w:hAnsi="Times New Roman" w:eastAsia="Times New Roman" w:cs="Times New Roman"/>
          <w:b/>
          <w:bCs/>
        </w:rPr>
        <w:tab/>
      </w:r>
      <w:r w:rsidRPr="00944E37" w:rsidR="000E30D0">
        <w:rPr>
          <w:rFonts w:ascii="Times New Roman" w:hAnsi="Times New Roman" w:eastAsia="Times New Roman" w:cs="Times New Roman"/>
          <w:b/>
          <w:bCs/>
        </w:rPr>
        <w:tab/>
      </w:r>
      <w:r w:rsidRPr="00944E37" w:rsidR="00942EFF">
        <w:rPr>
          <w:rFonts w:ascii="Times New Roman" w:hAnsi="Times New Roman" w:eastAsia="Times New Roman" w:cs="Times New Roman"/>
          <w:b/>
          <w:bCs/>
        </w:rPr>
        <w:t>Wrap-Up</w:t>
      </w:r>
    </w:p>
    <w:p w:rsidRPr="00944E37" w:rsidR="00C37783" w:rsidP="00C37783" w:rsidRDefault="00C37783" w14:paraId="0B6FF831" w14:textId="412EC64A">
      <w:pPr>
        <w:rPr>
          <w:rFonts w:ascii="Times New Roman" w:hAnsi="Times New Roman" w:eastAsia="Times New Roman" w:cs="Times New Roman"/>
          <w:u w:val="single"/>
        </w:rPr>
      </w:pPr>
      <w:r w:rsidRPr="00944E37">
        <w:rPr>
          <w:rFonts w:ascii="Times New Roman" w:hAnsi="Times New Roman" w:eastAsia="Times New Roman" w:cs="Times New Roman"/>
          <w:b/>
          <w:bCs/>
          <w:u w:val="single"/>
        </w:rPr>
        <w:t>University-Wide policies applicable to this class:</w:t>
      </w:r>
    </w:p>
    <w:p w:rsidRPr="00944E37" w:rsidR="00C37783" w:rsidP="00C37783" w:rsidRDefault="00C37783" w14:paraId="61911650" w14:textId="77777777">
      <w:pPr>
        <w:rPr>
          <w:rFonts w:ascii="Times New Roman" w:hAnsi="Times New Roman" w:eastAsia="Times New Roman" w:cs="Times New Roman"/>
          <w:b/>
        </w:rPr>
      </w:pPr>
      <w:r w:rsidRPr="00944E37">
        <w:rPr>
          <w:rFonts w:ascii="Times New Roman" w:hAnsi="Times New Roman" w:eastAsia="Times New Roman" w:cs="Times New Roman"/>
          <w:b/>
        </w:rPr>
        <w:t>Academic Ethics</w:t>
      </w:r>
    </w:p>
    <w:p w:rsidR="00A2271A" w:rsidP="06BF6C9C" w:rsidRDefault="00C37783" w14:paraId="0A7151F9" w14:textId="4BCD5BE2">
      <w:pPr>
        <w:rPr>
          <w:rFonts w:ascii="Times New Roman" w:hAnsi="Times New Roman" w:eastAsia="Times New Roman" w:cs="Times New Roman"/>
          <w:lang w:val="en-US"/>
        </w:rPr>
      </w:pPr>
      <w:r w:rsidRPr="06BF6C9C" w:rsidR="495DE024">
        <w:rPr>
          <w:rFonts w:ascii="Times New Roman" w:hAnsi="Times New Roman" w:eastAsia="Times New Roman" w:cs="Times New Roman"/>
          <w:lang w:val="en-US"/>
        </w:rPr>
        <w:t xml:space="preserve">The strength of the university environment depends on academic and personal integrity. Dishonesty hurts our community by undermining academic integrity, creating mistrust and fostering unfair competition. Ethical violations can include cheating on exams, plagiarism, reuse of assignments without permission, improper use of the Internet and electronic devices, unauthorized collaboration, alteration of graded assignments, forgery, falsification and lying. Sanctions include failure on an assignment, failure in a course, permanent transcript notations and/or expulsion from the University. </w:t>
      </w:r>
    </w:p>
    <w:p w:rsidR="00A2271A" w:rsidP="00A2271A" w:rsidRDefault="00A2271A" w14:paraId="7C28D608" w14:textId="6F73D4CA">
      <w:pPr>
        <w:rPr>
          <w:rFonts w:ascii="Times New Roman" w:hAnsi="Times New Roman" w:eastAsia="Times New Roman" w:cs="Times New Roman"/>
        </w:rPr>
      </w:pPr>
      <w:r>
        <w:rPr>
          <w:rFonts w:ascii="Times New Roman" w:hAnsi="Times New Roman" w:eastAsia="Times New Roman" w:cs="Times New Roman"/>
        </w:rPr>
        <w:t>Outside sources should be acknowledged and correctly cited. This includes content produced by an AI assistant such as ChatGPT. Assignments, whether written, group work or individual presentations, that are quoted from an AI assistant are unlikely to be evaluated positively.</w:t>
      </w:r>
      <w:r w:rsidRPr="00A2271A">
        <w:rPr>
          <w:rFonts w:ascii="Times New Roman" w:hAnsi="Times New Roman" w:eastAsia="Times New Roman" w:cs="Times New Roman"/>
        </w:rPr>
        <w:t xml:space="preserve"> </w:t>
      </w:r>
      <w:r w:rsidRPr="00944E37">
        <w:rPr>
          <w:rFonts w:ascii="Times New Roman" w:hAnsi="Times New Roman" w:eastAsia="Times New Roman" w:cs="Times New Roman"/>
        </w:rPr>
        <w:t>Ignorance of these rules is not an excuse.</w:t>
      </w:r>
    </w:p>
    <w:p w:rsidR="00A2271A" w:rsidP="00C37783" w:rsidRDefault="00C37783" w14:paraId="37E21B73" w14:textId="77777777">
      <w:pPr>
        <w:rPr>
          <w:rFonts w:ascii="Times New Roman" w:hAnsi="Times New Roman" w:eastAsia="Times New Roman" w:cs="Times New Roman"/>
        </w:rPr>
      </w:pPr>
      <w:r w:rsidRPr="00944E37">
        <w:rPr>
          <w:rFonts w:ascii="Times New Roman" w:hAnsi="Times New Roman" w:eastAsia="Times New Roman" w:cs="Times New Roman"/>
        </w:rPr>
        <w:t xml:space="preserve">Please report any violations you are aware of to the Associate Dean of Student Conduct by calling the Office of the Dean of Students at 410-516-8208 or by email to </w:t>
      </w:r>
      <w:hyperlink w:history="1" r:id="rId21">
        <w:r w:rsidRPr="00944E37">
          <w:rPr>
            <w:rStyle w:val="Hyperlink"/>
            <w:rFonts w:ascii="Times New Roman" w:hAnsi="Times New Roman" w:eastAsia="Times New Roman" w:cs="Times New Roman"/>
          </w:rPr>
          <w:t>deanofstudents@jhu.edu</w:t>
        </w:r>
      </w:hyperlink>
      <w:r w:rsidRPr="00944E37">
        <w:rPr>
          <w:rFonts w:ascii="Times New Roman" w:hAnsi="Times New Roman" w:eastAsia="Times New Roman" w:cs="Times New Roman"/>
        </w:rPr>
        <w:t xml:space="preserve">.  If you have questions about what constitutes plagiarism, please talk to the instructor or access the JHU website on academic integrity at </w:t>
      </w:r>
      <w:hyperlink w:history="1" r:id="rId22">
        <w:r w:rsidRPr="00944E37">
          <w:rPr>
            <w:rStyle w:val="Hyperlink"/>
            <w:rFonts w:ascii="Times New Roman" w:hAnsi="Times New Roman" w:eastAsia="Times New Roman" w:cs="Times New Roman"/>
          </w:rPr>
          <w:t>https://studentaffairs.jhu.edu/policies-guidelines/undergrad-ethics/</w:t>
        </w:r>
      </w:hyperlink>
      <w:r w:rsidRPr="00944E37">
        <w:rPr>
          <w:rFonts w:ascii="Times New Roman" w:hAnsi="Times New Roman" w:eastAsia="Times New Roman" w:cs="Times New Roman"/>
        </w:rPr>
        <w:t>.</w:t>
      </w:r>
    </w:p>
    <w:p w:rsidR="00A2271A" w:rsidP="00C37783" w:rsidRDefault="00A2271A" w14:paraId="5F9513D8" w14:textId="77777777">
      <w:pPr>
        <w:rPr>
          <w:rFonts w:ascii="Times New Roman" w:hAnsi="Times New Roman" w:eastAsia="Times New Roman" w:cs="Times New Roman"/>
        </w:rPr>
      </w:pPr>
    </w:p>
    <w:p w:rsidRPr="00A2271A" w:rsidR="00C37783" w:rsidP="00C37783" w:rsidRDefault="00C37783" w14:paraId="66B221D3" w14:textId="7843E42A">
      <w:pPr>
        <w:rPr>
          <w:rFonts w:ascii="Times New Roman" w:hAnsi="Times New Roman" w:eastAsia="Times New Roman" w:cs="Times New Roman"/>
        </w:rPr>
      </w:pPr>
      <w:r w:rsidRPr="00944E37">
        <w:rPr>
          <w:rFonts w:ascii="Times New Roman" w:hAnsi="Times New Roman" w:eastAsia="Times New Roman" w:cs="Times New Roman"/>
          <w:b/>
          <w:bCs/>
        </w:rPr>
        <w:t>Disability</w:t>
      </w:r>
    </w:p>
    <w:p w:rsidRPr="00944E37" w:rsidR="00C37783" w:rsidP="00C37783" w:rsidRDefault="00C37783" w14:paraId="5AC88AEB" w14:textId="77777777">
      <w:pPr>
        <w:rPr>
          <w:rFonts w:ascii="Times New Roman" w:hAnsi="Times New Roman" w:eastAsia="Times New Roman" w:cs="Times New Roman"/>
        </w:rPr>
      </w:pPr>
      <w:r w:rsidRPr="00944E37">
        <w:rPr>
          <w:rFonts w:ascii="Times New Roman" w:hAnsi="Times New Roman" w:eastAsia="Times New Roman" w:cs="Times New Roman"/>
        </w:rPr>
        <w:t xml:space="preserve">Any student with a disability who needs accommodation in this class must obtain an accommodation letter from the Office of Student Disability Services, Shaffer Hall #101. Call 410-516- 4720, email </w:t>
      </w:r>
      <w:hyperlink w:history="1" r:id="rId23">
        <w:r w:rsidRPr="00944E37">
          <w:rPr>
            <w:rStyle w:val="Hyperlink"/>
            <w:rFonts w:ascii="Times New Roman" w:hAnsi="Times New Roman" w:eastAsia="Times New Roman" w:cs="Times New Roman"/>
          </w:rPr>
          <w:t>studentdisabilityservices@jhu.edu</w:t>
        </w:r>
      </w:hyperlink>
      <w:r w:rsidRPr="00944E37">
        <w:rPr>
          <w:rFonts w:ascii="Times New Roman" w:hAnsi="Times New Roman" w:eastAsia="Times New Roman" w:cs="Times New Roman"/>
          <w:color w:val="006DBF"/>
        </w:rPr>
        <w:t xml:space="preserve"> </w:t>
      </w:r>
      <w:r w:rsidRPr="00944E37">
        <w:rPr>
          <w:rFonts w:ascii="Times New Roman" w:hAnsi="Times New Roman" w:eastAsia="Times New Roman" w:cs="Times New Roman"/>
        </w:rPr>
        <w:t xml:space="preserve">or visit the website </w:t>
      </w:r>
      <w:hyperlink w:history="1" r:id="rId24">
        <w:r w:rsidRPr="00944E37">
          <w:rPr>
            <w:rStyle w:val="Hyperlink"/>
            <w:rFonts w:ascii="Times New Roman" w:hAnsi="Times New Roman" w:eastAsia="Times New Roman" w:cs="Times New Roman"/>
          </w:rPr>
          <w:t>https://studentaffairs.jhu.edu/disabilities/</w:t>
        </w:r>
      </w:hyperlink>
      <w:r w:rsidRPr="00944E37">
        <w:rPr>
          <w:rFonts w:ascii="Times New Roman" w:hAnsi="Times New Roman" w:eastAsia="Times New Roman" w:cs="Times New Roman"/>
        </w:rPr>
        <w:t xml:space="preserve">  Please request accommodations for this course as early as possible so that arrangements can be made.</w:t>
      </w:r>
    </w:p>
    <w:p w:rsidRPr="00944E37" w:rsidR="00C37783" w:rsidP="00C37783" w:rsidRDefault="00C37783" w14:paraId="5A864F75" w14:textId="77777777">
      <w:pPr>
        <w:rPr>
          <w:rFonts w:ascii="Times New Roman" w:hAnsi="Times New Roman" w:eastAsia="Times New Roman" w:cs="Times New Roman"/>
        </w:rPr>
      </w:pPr>
    </w:p>
    <w:p w:rsidRPr="00944E37" w:rsidR="00C37783" w:rsidP="00C37783" w:rsidRDefault="00C37783" w14:paraId="6DA31F88" w14:textId="77777777">
      <w:pPr>
        <w:rPr>
          <w:rFonts w:ascii="Times New Roman" w:hAnsi="Times New Roman" w:eastAsia="Times New Roman" w:cs="Times New Roman"/>
        </w:rPr>
      </w:pPr>
      <w:r w:rsidRPr="00944E37">
        <w:rPr>
          <w:rFonts w:ascii="Times New Roman" w:hAnsi="Times New Roman" w:eastAsia="Times New Roman" w:cs="Times New Roman"/>
          <w:b/>
          <w:bCs/>
        </w:rPr>
        <w:t xml:space="preserve">Classroom Climate </w:t>
      </w:r>
    </w:p>
    <w:p w:rsidRPr="00944E37" w:rsidR="00C37783" w:rsidP="06BF6C9C" w:rsidRDefault="00C37783" w14:paraId="25FD910E" w14:textId="77777777">
      <w:pPr>
        <w:rPr>
          <w:rFonts w:ascii="Times New Roman" w:hAnsi="Times New Roman" w:eastAsia="Times New Roman" w:cs="Times New Roman"/>
          <w:lang w:val="en-US"/>
        </w:rPr>
      </w:pPr>
      <w:r w:rsidRPr="06BF6C9C" w:rsidR="495DE024">
        <w:rPr>
          <w:rFonts w:ascii="Times New Roman" w:hAnsi="Times New Roman" w:eastAsia="Times New Roman" w:cs="Times New Roman"/>
          <w:lang w:val="en-US"/>
        </w:rPr>
        <w:t xml:space="preserve">The instructor is committed to creating a classroom environment that values the diversity of experiences and perspectives that students bring. Everyone in the classroom has the right to be treated with dignity and respect.  Research and experience show that students who interact with peers who are different from them learn new things and experience tangible educational outcomes. Please join us in creating a welcoming and vibrant classroom climate. </w:t>
      </w:r>
    </w:p>
    <w:p w:rsidRPr="00944E37" w:rsidR="00C37783" w:rsidP="06BF6C9C" w:rsidRDefault="00C37783" w14:paraId="0BB28840" w14:textId="77777777">
      <w:pPr>
        <w:rPr>
          <w:rFonts w:ascii="Times New Roman" w:hAnsi="Times New Roman" w:eastAsia="Times New Roman" w:cs="Times New Roman"/>
          <w:lang w:val="en-US"/>
        </w:rPr>
      </w:pPr>
      <w:r w:rsidRPr="06BF6C9C" w:rsidR="495DE024">
        <w:rPr>
          <w:rFonts w:ascii="Times New Roman" w:hAnsi="Times New Roman" w:eastAsia="Times New Roman" w:cs="Times New Roman"/>
          <w:lang w:val="en-US"/>
        </w:rPr>
        <w:t>You should expect to be challenged intellectually by the instructor and your peers, and at times this may feel uncomfortable. This is sometimes one way in which we learn and grow. But at no time in this learning process should someone be singled out or treated unequally on the basis of any seen or unseen part of their identity. If you ever have concerns in this course about harassment, discrimination, or any unequal treatment, or if you seek accommodations or resources, please contact me. I will take your communication seriously and seek mutually acceptable resolutions. Reporting will never impact your course grade.</w:t>
      </w:r>
    </w:p>
    <w:p w:rsidRPr="00944E37" w:rsidR="00C37783" w:rsidP="06BF6C9C" w:rsidRDefault="00C37783" w14:paraId="5B21C1A3" w14:textId="69B0EFF0">
      <w:pPr>
        <w:rPr>
          <w:rFonts w:ascii="Times New Roman" w:hAnsi="Times New Roman" w:eastAsia="Times New Roman" w:cs="Times New Roman"/>
          <w:lang w:val="en-US"/>
        </w:rPr>
      </w:pPr>
      <w:r w:rsidRPr="06BF6C9C" w:rsidR="495DE024">
        <w:rPr>
          <w:rFonts w:ascii="Times New Roman" w:hAnsi="Times New Roman" w:eastAsia="Times New Roman" w:cs="Times New Roman"/>
          <w:lang w:val="en-US"/>
        </w:rPr>
        <w:t>You may also share concerns with the Departmental Chair (</w:t>
      </w:r>
      <w:r w:rsidRPr="06BF6C9C" w:rsidR="6B31A021">
        <w:rPr>
          <w:rFonts w:ascii="Times New Roman" w:hAnsi="Times New Roman" w:eastAsia="Times New Roman" w:cs="Times New Roman"/>
          <w:lang w:val="en-US"/>
        </w:rPr>
        <w:t xml:space="preserve">Francesco Bianchi, </w:t>
      </w:r>
      <w:hyperlink r:id="R569b6361abb04969">
        <w:r w:rsidRPr="06BF6C9C" w:rsidR="6B31A021">
          <w:rPr>
            <w:rStyle w:val="Hyperlink"/>
            <w:rFonts w:ascii="Times New Roman" w:hAnsi="Times New Roman" w:eastAsia="Times New Roman" w:cs="Times New Roman"/>
            <w:lang w:val="en-US"/>
          </w:rPr>
          <w:t>francesco.bianchi@jhu.edu</w:t>
        </w:r>
      </w:hyperlink>
      <w:r w:rsidRPr="06BF6C9C" w:rsidR="6B31A021">
        <w:rPr>
          <w:rFonts w:ascii="Times New Roman" w:hAnsi="Times New Roman" w:eastAsia="Times New Roman" w:cs="Times New Roman"/>
          <w:lang w:val="en-US"/>
        </w:rPr>
        <w:t xml:space="preserve">) </w:t>
      </w:r>
      <w:r w:rsidRPr="06BF6C9C" w:rsidR="495DE024">
        <w:rPr>
          <w:rFonts w:ascii="Times New Roman" w:hAnsi="Times New Roman" w:eastAsia="Times New Roman" w:cs="Times New Roman"/>
          <w:lang w:val="en-US"/>
        </w:rPr>
        <w:t xml:space="preserve">the Director of Undergraduates Studies ((Professor </w:t>
      </w:r>
      <w:r w:rsidRPr="06BF6C9C" w:rsidR="42278FD3">
        <w:rPr>
          <w:rFonts w:ascii="Times New Roman" w:hAnsi="Times New Roman" w:eastAsia="Times New Roman" w:cs="Times New Roman"/>
          <w:lang w:val="en-US"/>
        </w:rPr>
        <w:t xml:space="preserve">Nick Papageorge </w:t>
      </w:r>
      <w:hyperlink r:id="R9ad8b6c271a945e6">
        <w:r w:rsidRPr="06BF6C9C" w:rsidR="42278FD3">
          <w:rPr>
            <w:rStyle w:val="Hyperlink"/>
            <w:rFonts w:ascii="Times New Roman" w:hAnsi="Times New Roman" w:eastAsia="Times New Roman" w:cs="Times New Roman"/>
            <w:lang w:val="en-US"/>
          </w:rPr>
          <w:t>papageorge@jhu.edu</w:t>
        </w:r>
      </w:hyperlink>
      <w:r w:rsidRPr="06BF6C9C" w:rsidR="42278FD3">
        <w:rPr>
          <w:rFonts w:ascii="Times New Roman" w:hAnsi="Times New Roman" w:eastAsia="Times New Roman" w:cs="Times New Roman"/>
          <w:lang w:val="en-US"/>
        </w:rPr>
        <w:t>, t</w:t>
      </w:r>
      <w:r w:rsidRPr="06BF6C9C" w:rsidR="495DE024">
        <w:rPr>
          <w:rFonts w:ascii="Times New Roman" w:hAnsi="Times New Roman" w:eastAsia="Times New Roman" w:cs="Times New Roman"/>
          <w:lang w:val="en-US"/>
        </w:rPr>
        <w:t xml:space="preserve">he Co-Director of Undergraduate Studies (Professor Muhammad Husain </w:t>
      </w:r>
      <w:hyperlink r:id="R0ab99a12319746f0">
        <w:r w:rsidRPr="06BF6C9C" w:rsidR="495DE024">
          <w:rPr>
            <w:rStyle w:val="Hyperlink"/>
            <w:rFonts w:ascii="Times New Roman" w:hAnsi="Times New Roman" w:eastAsia="Times New Roman" w:cs="Times New Roman"/>
            <w:lang w:val="en-US"/>
          </w:rPr>
          <w:t>mhusain8@jhu.edu</w:t>
        </w:r>
      </w:hyperlink>
      <w:r w:rsidRPr="06BF6C9C" w:rsidR="495DE024">
        <w:rPr>
          <w:rFonts w:ascii="Times New Roman" w:hAnsi="Times New Roman" w:eastAsia="Times New Roman" w:cs="Times New Roman"/>
          <w:lang w:val="en-US"/>
        </w:rPr>
        <w:t>) or the Office of Institutional Equity (</w:t>
      </w:r>
      <w:hyperlink r:id="R8069a4d6c14341ee">
        <w:r w:rsidRPr="06BF6C9C" w:rsidR="495DE024">
          <w:rPr>
            <w:rStyle w:val="Hyperlink"/>
            <w:rFonts w:ascii="Times New Roman" w:hAnsi="Times New Roman" w:eastAsia="Times New Roman" w:cs="Times New Roman"/>
            <w:lang w:val="en-US"/>
          </w:rPr>
          <w:t>oie@jhu.edu</w:t>
        </w:r>
      </w:hyperlink>
      <w:r w:rsidRPr="06BF6C9C" w:rsidR="495DE024">
        <w:rPr>
          <w:rFonts w:ascii="Times New Roman" w:hAnsi="Times New Roman" w:eastAsia="Times New Roman" w:cs="Times New Roman"/>
          <w:lang w:val="en-US"/>
        </w:rPr>
        <w:t>). In handling reports, your privacy will be protected as much as possible, but faculty and staff are required to officially report information for some cases (e.g. sexual harassment.)</w:t>
      </w:r>
    </w:p>
    <w:p w:rsidRPr="00944E37" w:rsidR="009B10BE" w:rsidP="00C37783" w:rsidRDefault="009B10BE" w14:paraId="25E04745" w14:textId="77777777">
      <w:pPr>
        <w:rPr>
          <w:rFonts w:ascii="Times New Roman" w:hAnsi="Times New Roman" w:eastAsia="Times New Roman" w:cs="Times New Roman"/>
        </w:rPr>
      </w:pPr>
    </w:p>
    <w:p w:rsidRPr="00944E37" w:rsidR="00C37783" w:rsidP="00C37783" w:rsidRDefault="00C37783" w14:paraId="77BF8327" w14:textId="77777777">
      <w:pPr>
        <w:rPr>
          <w:rFonts w:ascii="Times New Roman" w:hAnsi="Times New Roman" w:eastAsia="Times New Roman" w:cs="Times New Roman"/>
          <w:b/>
          <w:bCs/>
        </w:rPr>
      </w:pPr>
      <w:r w:rsidRPr="00944E37">
        <w:rPr>
          <w:rFonts w:ascii="Times New Roman" w:hAnsi="Times New Roman" w:eastAsia="Times New Roman" w:cs="Times New Roman"/>
          <w:b/>
          <w:bCs/>
        </w:rPr>
        <w:t>Counseling</w:t>
      </w:r>
    </w:p>
    <w:p w:rsidRPr="00944E37" w:rsidR="00C37783" w:rsidP="00C37783" w:rsidRDefault="00C37783" w14:paraId="09176196" w14:textId="0E83F2BD">
      <w:pPr>
        <w:rPr>
          <w:rFonts w:ascii="Times New Roman" w:hAnsi="Times New Roman" w:eastAsia="Times New Roman" w:cs="Times New Roman"/>
        </w:rPr>
      </w:pPr>
      <w:r w:rsidRPr="00944E37">
        <w:rPr>
          <w:rFonts w:ascii="Times New Roman" w:hAnsi="Times New Roman" w:eastAsia="Times New Roman" w:cs="Times New Roman"/>
        </w:rPr>
        <w:t xml:space="preserve">The first year in college is </w:t>
      </w:r>
      <w:r w:rsidR="00115708">
        <w:rPr>
          <w:rFonts w:ascii="Times New Roman" w:hAnsi="Times New Roman" w:eastAsia="Times New Roman" w:cs="Times New Roman"/>
        </w:rPr>
        <w:t xml:space="preserve">often </w:t>
      </w:r>
      <w:r w:rsidRPr="00944E37">
        <w:rPr>
          <w:rFonts w:ascii="Times New Roman" w:hAnsi="Times New Roman" w:eastAsia="Times New Roman" w:cs="Times New Roman"/>
        </w:rPr>
        <w:t>particularly difficult. If you are struggling with anxiety, stress, depression, or any other mental health-related concern, please visit the JHU Counseling Center. If you are concerned about a friend, please encourage the person to seek out their services. They can be reached at 410-516-8278 and online at  </w:t>
      </w:r>
      <w:hyperlink w:tgtFrame="_blank" w:history="1" r:id="rId29">
        <w:r w:rsidRPr="00944E37">
          <w:rPr>
            <w:rFonts w:ascii="Times New Roman" w:hAnsi="Times New Roman" w:eastAsia="Times New Roman" w:cs="Times New Roman"/>
            <w:color w:val="0000FF"/>
            <w:u w:val="single"/>
          </w:rPr>
          <w:t>http://studentaffairs.jhu.edu/counselingcenter/</w:t>
        </w:r>
      </w:hyperlink>
      <w:r w:rsidRPr="00944E37">
        <w:rPr>
          <w:rFonts w:ascii="Times New Roman" w:hAnsi="Times New Roman" w:eastAsia="Times New Roman" w:cs="Times New Roman"/>
        </w:rPr>
        <w:t xml:space="preserve">  Students can also contact student Outreach and Support at 410-516-7857 or email </w:t>
      </w:r>
      <w:hyperlink w:history="1" r:id="rId30">
        <w:r w:rsidRPr="00944E37">
          <w:rPr>
            <w:rStyle w:val="Hyperlink"/>
            <w:rFonts w:ascii="Times New Roman" w:hAnsi="Times New Roman" w:eastAsia="Times New Roman" w:cs="Times New Roman"/>
          </w:rPr>
          <w:t>deanofstudents@jhu.edu</w:t>
        </w:r>
      </w:hyperlink>
      <w:r w:rsidRPr="00944E37">
        <w:rPr>
          <w:rFonts w:ascii="Times New Roman" w:hAnsi="Times New Roman" w:eastAsia="Times New Roman" w:cs="Times New Roman"/>
        </w:rPr>
        <w:t>.</w:t>
      </w:r>
    </w:p>
    <w:p w:rsidRPr="00944E37" w:rsidR="00C37783" w:rsidP="00C37783" w:rsidRDefault="00C37783" w14:paraId="6107790E" w14:textId="77777777">
      <w:pPr>
        <w:rPr>
          <w:rFonts w:ascii="Times New Roman" w:hAnsi="Times New Roman" w:eastAsia="Times New Roman" w:cs="Times New Roman"/>
        </w:rPr>
      </w:pPr>
    </w:p>
    <w:p w:rsidRPr="00944E37" w:rsidR="00C37783" w:rsidP="00C37783" w:rsidRDefault="00C37783" w14:paraId="76BBE573" w14:textId="77777777">
      <w:pPr>
        <w:rPr>
          <w:rFonts w:ascii="Times New Roman" w:hAnsi="Times New Roman" w:eastAsia="Times New Roman" w:cs="Times New Roman"/>
        </w:rPr>
      </w:pPr>
    </w:p>
    <w:p w:rsidRPr="00944E37" w:rsidR="00C37783" w:rsidP="00E8186F" w:rsidRDefault="00C37783" w14:paraId="1843DA8D" w14:textId="09464BC9">
      <w:pPr>
        <w:spacing w:before="100" w:beforeAutospacing="1" w:after="100" w:afterAutospacing="1"/>
        <w:textAlignment w:val="baseline"/>
        <w:rPr>
          <w:rFonts w:ascii="Times New Roman" w:hAnsi="Times New Roman" w:eastAsia="Times New Roman" w:cs="Times New Roman"/>
        </w:rPr>
      </w:pPr>
      <w:r w:rsidRPr="00944E37">
        <w:rPr>
          <w:rFonts w:ascii="Times New Roman" w:hAnsi="Times New Roman" w:eastAsia="Times New Roman" w:cs="Times New Roman"/>
        </w:rPr>
        <w:t> </w:t>
      </w:r>
    </w:p>
    <w:sectPr w:rsidRPr="00944E37" w:rsidR="00C37783" w:rsidSect="00E8186F">
      <w:pgSz w:w="12240" w:h="15840"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ヒラギノ角ゴ Pro W3">
    <w:altName w:val="MS Mincho"/>
    <w:panose1 w:val="020B0300000000000000"/>
    <w:charset w:val="80"/>
    <w:family w:val="auto"/>
    <w:notTrueType/>
    <w:pitch w:val="variable"/>
    <w:sig w:usb0="00000000" w:usb1="00000000" w:usb2="07040001"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1132"/>
    <w:multiLevelType w:val="hybridMultilevel"/>
    <w:tmpl w:val="183890A8"/>
    <w:lvl w:ilvl="0" w:tplc="A0CE6C02">
      <w:start w:val="3"/>
      <w:numFmt w:val="bullet"/>
      <w:lvlText w:val="-"/>
      <w:lvlJc w:val="left"/>
      <w:pPr>
        <w:ind w:left="420" w:hanging="360"/>
      </w:pPr>
      <w:rPr>
        <w:rFonts w:hint="default" w:ascii="Times New Roman" w:hAnsi="Times New Roman" w:eastAsia="Times New Roman"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1" w15:restartNumberingAfterBreak="0">
    <w:nsid w:val="3B5033E6"/>
    <w:multiLevelType w:val="hybridMultilevel"/>
    <w:tmpl w:val="97B6BC26"/>
    <w:lvl w:ilvl="0" w:tplc="94D682A8">
      <w:start w:val="1"/>
      <w:numFmt w:val="bullet"/>
      <w:lvlText w:val="•"/>
      <w:lvlJc w:val="left"/>
      <w:pPr>
        <w:tabs>
          <w:tab w:val="num" w:pos="720"/>
        </w:tabs>
        <w:ind w:left="720" w:hanging="360"/>
      </w:pPr>
      <w:rPr>
        <w:rFonts w:hint="default" w:ascii="Arial" w:hAnsi="Arial"/>
      </w:rPr>
    </w:lvl>
    <w:lvl w:ilvl="1" w:tplc="07DCCE22" w:tentative="1">
      <w:start w:val="1"/>
      <w:numFmt w:val="bullet"/>
      <w:lvlText w:val="•"/>
      <w:lvlJc w:val="left"/>
      <w:pPr>
        <w:tabs>
          <w:tab w:val="num" w:pos="1440"/>
        </w:tabs>
        <w:ind w:left="1440" w:hanging="360"/>
      </w:pPr>
      <w:rPr>
        <w:rFonts w:hint="default" w:ascii="Arial" w:hAnsi="Arial"/>
      </w:rPr>
    </w:lvl>
    <w:lvl w:ilvl="2" w:tplc="6CA20D52" w:tentative="1">
      <w:start w:val="1"/>
      <w:numFmt w:val="bullet"/>
      <w:lvlText w:val="•"/>
      <w:lvlJc w:val="left"/>
      <w:pPr>
        <w:tabs>
          <w:tab w:val="num" w:pos="2160"/>
        </w:tabs>
        <w:ind w:left="2160" w:hanging="360"/>
      </w:pPr>
      <w:rPr>
        <w:rFonts w:hint="default" w:ascii="Arial" w:hAnsi="Arial"/>
      </w:rPr>
    </w:lvl>
    <w:lvl w:ilvl="3" w:tplc="686448BE" w:tentative="1">
      <w:start w:val="1"/>
      <w:numFmt w:val="bullet"/>
      <w:lvlText w:val="•"/>
      <w:lvlJc w:val="left"/>
      <w:pPr>
        <w:tabs>
          <w:tab w:val="num" w:pos="2880"/>
        </w:tabs>
        <w:ind w:left="2880" w:hanging="360"/>
      </w:pPr>
      <w:rPr>
        <w:rFonts w:hint="default" w:ascii="Arial" w:hAnsi="Arial"/>
      </w:rPr>
    </w:lvl>
    <w:lvl w:ilvl="4" w:tplc="1E0E797A" w:tentative="1">
      <w:start w:val="1"/>
      <w:numFmt w:val="bullet"/>
      <w:lvlText w:val="•"/>
      <w:lvlJc w:val="left"/>
      <w:pPr>
        <w:tabs>
          <w:tab w:val="num" w:pos="3600"/>
        </w:tabs>
        <w:ind w:left="3600" w:hanging="360"/>
      </w:pPr>
      <w:rPr>
        <w:rFonts w:hint="default" w:ascii="Arial" w:hAnsi="Arial"/>
      </w:rPr>
    </w:lvl>
    <w:lvl w:ilvl="5" w:tplc="A486583C" w:tentative="1">
      <w:start w:val="1"/>
      <w:numFmt w:val="bullet"/>
      <w:lvlText w:val="•"/>
      <w:lvlJc w:val="left"/>
      <w:pPr>
        <w:tabs>
          <w:tab w:val="num" w:pos="4320"/>
        </w:tabs>
        <w:ind w:left="4320" w:hanging="360"/>
      </w:pPr>
      <w:rPr>
        <w:rFonts w:hint="default" w:ascii="Arial" w:hAnsi="Arial"/>
      </w:rPr>
    </w:lvl>
    <w:lvl w:ilvl="6" w:tplc="5BDA3A02" w:tentative="1">
      <w:start w:val="1"/>
      <w:numFmt w:val="bullet"/>
      <w:lvlText w:val="•"/>
      <w:lvlJc w:val="left"/>
      <w:pPr>
        <w:tabs>
          <w:tab w:val="num" w:pos="5040"/>
        </w:tabs>
        <w:ind w:left="5040" w:hanging="360"/>
      </w:pPr>
      <w:rPr>
        <w:rFonts w:hint="default" w:ascii="Arial" w:hAnsi="Arial"/>
      </w:rPr>
    </w:lvl>
    <w:lvl w:ilvl="7" w:tplc="EE9C7298" w:tentative="1">
      <w:start w:val="1"/>
      <w:numFmt w:val="bullet"/>
      <w:lvlText w:val="•"/>
      <w:lvlJc w:val="left"/>
      <w:pPr>
        <w:tabs>
          <w:tab w:val="num" w:pos="5760"/>
        </w:tabs>
        <w:ind w:left="5760" w:hanging="360"/>
      </w:pPr>
      <w:rPr>
        <w:rFonts w:hint="default" w:ascii="Arial" w:hAnsi="Arial"/>
      </w:rPr>
    </w:lvl>
    <w:lvl w:ilvl="8" w:tplc="CBBEF11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73B00585"/>
    <w:multiLevelType w:val="hybridMultilevel"/>
    <w:tmpl w:val="97DC5B64"/>
    <w:lvl w:ilvl="0" w:tplc="9E2EE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662213">
    <w:abstractNumId w:val="1"/>
  </w:num>
  <w:num w:numId="2" w16cid:durableId="1468669091">
    <w:abstractNumId w:val="2"/>
  </w:num>
  <w:num w:numId="3" w16cid:durableId="15071369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9E"/>
    <w:rsid w:val="00003415"/>
    <w:rsid w:val="00003E2E"/>
    <w:rsid w:val="00004221"/>
    <w:rsid w:val="00005BE7"/>
    <w:rsid w:val="00010379"/>
    <w:rsid w:val="00013277"/>
    <w:rsid w:val="00022944"/>
    <w:rsid w:val="00027D58"/>
    <w:rsid w:val="00036346"/>
    <w:rsid w:val="00036FC4"/>
    <w:rsid w:val="00043168"/>
    <w:rsid w:val="00047288"/>
    <w:rsid w:val="0005002D"/>
    <w:rsid w:val="000537C1"/>
    <w:rsid w:val="00065895"/>
    <w:rsid w:val="000705AF"/>
    <w:rsid w:val="00083229"/>
    <w:rsid w:val="00087696"/>
    <w:rsid w:val="00087BD3"/>
    <w:rsid w:val="00090EC4"/>
    <w:rsid w:val="00091751"/>
    <w:rsid w:val="000930D2"/>
    <w:rsid w:val="0009489D"/>
    <w:rsid w:val="00096AEF"/>
    <w:rsid w:val="000A3D7B"/>
    <w:rsid w:val="000B1ACE"/>
    <w:rsid w:val="000C4033"/>
    <w:rsid w:val="000C7B1B"/>
    <w:rsid w:val="000D1ABB"/>
    <w:rsid w:val="000D2B52"/>
    <w:rsid w:val="000E104F"/>
    <w:rsid w:val="000E30D0"/>
    <w:rsid w:val="000E58EB"/>
    <w:rsid w:val="000E760C"/>
    <w:rsid w:val="000F782D"/>
    <w:rsid w:val="001000F2"/>
    <w:rsid w:val="00100A64"/>
    <w:rsid w:val="001024CD"/>
    <w:rsid w:val="00106719"/>
    <w:rsid w:val="00106AF1"/>
    <w:rsid w:val="00115708"/>
    <w:rsid w:val="0012345E"/>
    <w:rsid w:val="0012437E"/>
    <w:rsid w:val="00125039"/>
    <w:rsid w:val="0013767F"/>
    <w:rsid w:val="00140308"/>
    <w:rsid w:val="001414CF"/>
    <w:rsid w:val="00145430"/>
    <w:rsid w:val="00145FE3"/>
    <w:rsid w:val="00150FEE"/>
    <w:rsid w:val="00154416"/>
    <w:rsid w:val="00160332"/>
    <w:rsid w:val="00163140"/>
    <w:rsid w:val="001641A3"/>
    <w:rsid w:val="001708F6"/>
    <w:rsid w:val="00171FBE"/>
    <w:rsid w:val="001818D5"/>
    <w:rsid w:val="00192386"/>
    <w:rsid w:val="00195D1F"/>
    <w:rsid w:val="001A69ED"/>
    <w:rsid w:val="001A6DBB"/>
    <w:rsid w:val="001C0248"/>
    <w:rsid w:val="001D13AB"/>
    <w:rsid w:val="001D3761"/>
    <w:rsid w:val="001E5647"/>
    <w:rsid w:val="00223AF6"/>
    <w:rsid w:val="00224CA5"/>
    <w:rsid w:val="002350EF"/>
    <w:rsid w:val="002369F0"/>
    <w:rsid w:val="002426B9"/>
    <w:rsid w:val="00244C45"/>
    <w:rsid w:val="00247115"/>
    <w:rsid w:val="00255ACA"/>
    <w:rsid w:val="00260A2D"/>
    <w:rsid w:val="00266C74"/>
    <w:rsid w:val="0027093A"/>
    <w:rsid w:val="00271751"/>
    <w:rsid w:val="002774E6"/>
    <w:rsid w:val="00280809"/>
    <w:rsid w:val="00294810"/>
    <w:rsid w:val="002A05D6"/>
    <w:rsid w:val="002A0665"/>
    <w:rsid w:val="002A37EC"/>
    <w:rsid w:val="002A4531"/>
    <w:rsid w:val="002A685C"/>
    <w:rsid w:val="002A6CAA"/>
    <w:rsid w:val="002B0F6E"/>
    <w:rsid w:val="002C52A2"/>
    <w:rsid w:val="002D2FAB"/>
    <w:rsid w:val="002E00E3"/>
    <w:rsid w:val="002E1087"/>
    <w:rsid w:val="002E61BB"/>
    <w:rsid w:val="002F2653"/>
    <w:rsid w:val="003034D3"/>
    <w:rsid w:val="00303D4B"/>
    <w:rsid w:val="003068D7"/>
    <w:rsid w:val="0031022A"/>
    <w:rsid w:val="00323194"/>
    <w:rsid w:val="0032348D"/>
    <w:rsid w:val="00324A35"/>
    <w:rsid w:val="00327AFC"/>
    <w:rsid w:val="003334CC"/>
    <w:rsid w:val="00336DCB"/>
    <w:rsid w:val="00342221"/>
    <w:rsid w:val="00342C3A"/>
    <w:rsid w:val="003445C6"/>
    <w:rsid w:val="00345331"/>
    <w:rsid w:val="003460AC"/>
    <w:rsid w:val="00350947"/>
    <w:rsid w:val="003742DA"/>
    <w:rsid w:val="00381D70"/>
    <w:rsid w:val="00397A88"/>
    <w:rsid w:val="00397F10"/>
    <w:rsid w:val="003A220F"/>
    <w:rsid w:val="003A39C3"/>
    <w:rsid w:val="003A68DD"/>
    <w:rsid w:val="003B02F8"/>
    <w:rsid w:val="003B0D94"/>
    <w:rsid w:val="003C28D5"/>
    <w:rsid w:val="003C341B"/>
    <w:rsid w:val="003D0FAD"/>
    <w:rsid w:val="003D2143"/>
    <w:rsid w:val="003E25A8"/>
    <w:rsid w:val="003E3DAE"/>
    <w:rsid w:val="003E454F"/>
    <w:rsid w:val="003E5E27"/>
    <w:rsid w:val="003F4219"/>
    <w:rsid w:val="003F4AF1"/>
    <w:rsid w:val="003F5FB1"/>
    <w:rsid w:val="00403348"/>
    <w:rsid w:val="0040460A"/>
    <w:rsid w:val="00405FAE"/>
    <w:rsid w:val="004065A5"/>
    <w:rsid w:val="0041510A"/>
    <w:rsid w:val="00424E1E"/>
    <w:rsid w:val="00425E87"/>
    <w:rsid w:val="00427A24"/>
    <w:rsid w:val="0043352E"/>
    <w:rsid w:val="00445630"/>
    <w:rsid w:val="00452D44"/>
    <w:rsid w:val="0046308F"/>
    <w:rsid w:val="0046788C"/>
    <w:rsid w:val="00470C7D"/>
    <w:rsid w:val="0048290B"/>
    <w:rsid w:val="00482E5C"/>
    <w:rsid w:val="00483DBF"/>
    <w:rsid w:val="00484880"/>
    <w:rsid w:val="004866F7"/>
    <w:rsid w:val="00491A9C"/>
    <w:rsid w:val="00495DAE"/>
    <w:rsid w:val="004A13AD"/>
    <w:rsid w:val="004A2DF9"/>
    <w:rsid w:val="004A4D26"/>
    <w:rsid w:val="004A6342"/>
    <w:rsid w:val="004B48A0"/>
    <w:rsid w:val="004D3AD1"/>
    <w:rsid w:val="004F5ECF"/>
    <w:rsid w:val="005023F7"/>
    <w:rsid w:val="005041AA"/>
    <w:rsid w:val="00512A2A"/>
    <w:rsid w:val="00533534"/>
    <w:rsid w:val="005433DF"/>
    <w:rsid w:val="00545970"/>
    <w:rsid w:val="00553562"/>
    <w:rsid w:val="00554B63"/>
    <w:rsid w:val="00562885"/>
    <w:rsid w:val="005771C3"/>
    <w:rsid w:val="00582B0B"/>
    <w:rsid w:val="00592A64"/>
    <w:rsid w:val="005B080E"/>
    <w:rsid w:val="005B1273"/>
    <w:rsid w:val="005B7498"/>
    <w:rsid w:val="005B7DF8"/>
    <w:rsid w:val="005C246F"/>
    <w:rsid w:val="005C2B08"/>
    <w:rsid w:val="005D2EE7"/>
    <w:rsid w:val="005D3E94"/>
    <w:rsid w:val="005D4713"/>
    <w:rsid w:val="005F0E53"/>
    <w:rsid w:val="00601B72"/>
    <w:rsid w:val="00602D09"/>
    <w:rsid w:val="006051B3"/>
    <w:rsid w:val="0060534B"/>
    <w:rsid w:val="00613B69"/>
    <w:rsid w:val="00617D3D"/>
    <w:rsid w:val="00620635"/>
    <w:rsid w:val="00622C8E"/>
    <w:rsid w:val="00640708"/>
    <w:rsid w:val="006428E8"/>
    <w:rsid w:val="00646B8E"/>
    <w:rsid w:val="00653B1E"/>
    <w:rsid w:val="0065660D"/>
    <w:rsid w:val="0067040C"/>
    <w:rsid w:val="006721BC"/>
    <w:rsid w:val="00672FCD"/>
    <w:rsid w:val="0067428F"/>
    <w:rsid w:val="006754E6"/>
    <w:rsid w:val="00683552"/>
    <w:rsid w:val="00684B4A"/>
    <w:rsid w:val="00684FE3"/>
    <w:rsid w:val="0069403E"/>
    <w:rsid w:val="006963B4"/>
    <w:rsid w:val="006A2EDE"/>
    <w:rsid w:val="006B32A9"/>
    <w:rsid w:val="006C68C7"/>
    <w:rsid w:val="006D7E51"/>
    <w:rsid w:val="006F03B8"/>
    <w:rsid w:val="006F39AA"/>
    <w:rsid w:val="00701EA2"/>
    <w:rsid w:val="0070227F"/>
    <w:rsid w:val="007044B8"/>
    <w:rsid w:val="007165D3"/>
    <w:rsid w:val="0073272D"/>
    <w:rsid w:val="007348F1"/>
    <w:rsid w:val="0073712F"/>
    <w:rsid w:val="007513D4"/>
    <w:rsid w:val="00754B9B"/>
    <w:rsid w:val="00765446"/>
    <w:rsid w:val="007665C8"/>
    <w:rsid w:val="00772346"/>
    <w:rsid w:val="007729E1"/>
    <w:rsid w:val="00791038"/>
    <w:rsid w:val="007921B4"/>
    <w:rsid w:val="00795D41"/>
    <w:rsid w:val="007A0634"/>
    <w:rsid w:val="007A2C68"/>
    <w:rsid w:val="007A7A48"/>
    <w:rsid w:val="007B045A"/>
    <w:rsid w:val="007D6861"/>
    <w:rsid w:val="007D6E38"/>
    <w:rsid w:val="007D75F8"/>
    <w:rsid w:val="007F29C2"/>
    <w:rsid w:val="007F700C"/>
    <w:rsid w:val="00800682"/>
    <w:rsid w:val="00802230"/>
    <w:rsid w:val="00806AFA"/>
    <w:rsid w:val="008338C1"/>
    <w:rsid w:val="00846551"/>
    <w:rsid w:val="008474E5"/>
    <w:rsid w:val="0085124F"/>
    <w:rsid w:val="00852A3A"/>
    <w:rsid w:val="00857267"/>
    <w:rsid w:val="00860FC0"/>
    <w:rsid w:val="0086150D"/>
    <w:rsid w:val="00870637"/>
    <w:rsid w:val="00870E1D"/>
    <w:rsid w:val="00873DB2"/>
    <w:rsid w:val="00883D9F"/>
    <w:rsid w:val="008873C8"/>
    <w:rsid w:val="00890D77"/>
    <w:rsid w:val="00891567"/>
    <w:rsid w:val="00894431"/>
    <w:rsid w:val="008B3E77"/>
    <w:rsid w:val="008B444F"/>
    <w:rsid w:val="008C0A92"/>
    <w:rsid w:val="008C16DC"/>
    <w:rsid w:val="008C4413"/>
    <w:rsid w:val="008C506D"/>
    <w:rsid w:val="008C5EE9"/>
    <w:rsid w:val="008C64E1"/>
    <w:rsid w:val="008D13DE"/>
    <w:rsid w:val="008D2EA9"/>
    <w:rsid w:val="008D5BFC"/>
    <w:rsid w:val="008E5FA6"/>
    <w:rsid w:val="008E603F"/>
    <w:rsid w:val="008F134D"/>
    <w:rsid w:val="008F783F"/>
    <w:rsid w:val="00901128"/>
    <w:rsid w:val="009034BC"/>
    <w:rsid w:val="009077CE"/>
    <w:rsid w:val="00910FCA"/>
    <w:rsid w:val="0091402A"/>
    <w:rsid w:val="00915696"/>
    <w:rsid w:val="00926F8F"/>
    <w:rsid w:val="0092799A"/>
    <w:rsid w:val="00930E73"/>
    <w:rsid w:val="00933B70"/>
    <w:rsid w:val="0093434C"/>
    <w:rsid w:val="009348C2"/>
    <w:rsid w:val="0094232D"/>
    <w:rsid w:val="00942EFF"/>
    <w:rsid w:val="00943314"/>
    <w:rsid w:val="0094461C"/>
    <w:rsid w:val="00944E37"/>
    <w:rsid w:val="00945AF9"/>
    <w:rsid w:val="009511C4"/>
    <w:rsid w:val="0095172D"/>
    <w:rsid w:val="0097137C"/>
    <w:rsid w:val="00975A44"/>
    <w:rsid w:val="00982257"/>
    <w:rsid w:val="00982524"/>
    <w:rsid w:val="009838F8"/>
    <w:rsid w:val="009905CF"/>
    <w:rsid w:val="009A10DC"/>
    <w:rsid w:val="009A4D45"/>
    <w:rsid w:val="009A6C78"/>
    <w:rsid w:val="009B10BE"/>
    <w:rsid w:val="009B5970"/>
    <w:rsid w:val="009C587C"/>
    <w:rsid w:val="009D16F4"/>
    <w:rsid w:val="009D3283"/>
    <w:rsid w:val="009E05B0"/>
    <w:rsid w:val="009E0EEF"/>
    <w:rsid w:val="009E3E3D"/>
    <w:rsid w:val="009E418B"/>
    <w:rsid w:val="009F2D96"/>
    <w:rsid w:val="009F4D3A"/>
    <w:rsid w:val="009F6243"/>
    <w:rsid w:val="00A00CAB"/>
    <w:rsid w:val="00A11E73"/>
    <w:rsid w:val="00A14602"/>
    <w:rsid w:val="00A17811"/>
    <w:rsid w:val="00A17C91"/>
    <w:rsid w:val="00A2271A"/>
    <w:rsid w:val="00A2345E"/>
    <w:rsid w:val="00A41967"/>
    <w:rsid w:val="00A457E8"/>
    <w:rsid w:val="00A477FC"/>
    <w:rsid w:val="00A50395"/>
    <w:rsid w:val="00A53C1B"/>
    <w:rsid w:val="00A53D14"/>
    <w:rsid w:val="00A612E3"/>
    <w:rsid w:val="00A7415A"/>
    <w:rsid w:val="00A828AD"/>
    <w:rsid w:val="00A926D6"/>
    <w:rsid w:val="00A9302D"/>
    <w:rsid w:val="00A955A6"/>
    <w:rsid w:val="00AA2DBD"/>
    <w:rsid w:val="00AA2EC8"/>
    <w:rsid w:val="00AA5B47"/>
    <w:rsid w:val="00AA7BB1"/>
    <w:rsid w:val="00AB23DD"/>
    <w:rsid w:val="00AB2A2A"/>
    <w:rsid w:val="00AB433D"/>
    <w:rsid w:val="00AB458A"/>
    <w:rsid w:val="00AB7C5F"/>
    <w:rsid w:val="00AC017F"/>
    <w:rsid w:val="00AC3A99"/>
    <w:rsid w:val="00AC600A"/>
    <w:rsid w:val="00AC7B39"/>
    <w:rsid w:val="00AD0AA2"/>
    <w:rsid w:val="00AD3C69"/>
    <w:rsid w:val="00AD508C"/>
    <w:rsid w:val="00AD51E0"/>
    <w:rsid w:val="00AE4F1F"/>
    <w:rsid w:val="00AE5CC0"/>
    <w:rsid w:val="00AF1455"/>
    <w:rsid w:val="00AF215F"/>
    <w:rsid w:val="00AF42CE"/>
    <w:rsid w:val="00AF7C22"/>
    <w:rsid w:val="00B14239"/>
    <w:rsid w:val="00B17669"/>
    <w:rsid w:val="00B2390E"/>
    <w:rsid w:val="00B2469D"/>
    <w:rsid w:val="00B3237A"/>
    <w:rsid w:val="00B33D2C"/>
    <w:rsid w:val="00B41A5C"/>
    <w:rsid w:val="00B436C5"/>
    <w:rsid w:val="00B4374B"/>
    <w:rsid w:val="00B575AD"/>
    <w:rsid w:val="00B622A4"/>
    <w:rsid w:val="00B64C9F"/>
    <w:rsid w:val="00B6599E"/>
    <w:rsid w:val="00B65A62"/>
    <w:rsid w:val="00B726EF"/>
    <w:rsid w:val="00B75A22"/>
    <w:rsid w:val="00B80554"/>
    <w:rsid w:val="00B83BFC"/>
    <w:rsid w:val="00B8736D"/>
    <w:rsid w:val="00B976D9"/>
    <w:rsid w:val="00BA1059"/>
    <w:rsid w:val="00BA2762"/>
    <w:rsid w:val="00BA3B0D"/>
    <w:rsid w:val="00BA583E"/>
    <w:rsid w:val="00BA7811"/>
    <w:rsid w:val="00BA7D68"/>
    <w:rsid w:val="00BE2BFF"/>
    <w:rsid w:val="00BE2E82"/>
    <w:rsid w:val="00BE463D"/>
    <w:rsid w:val="00BE7FA0"/>
    <w:rsid w:val="00BF0AFC"/>
    <w:rsid w:val="00BF228A"/>
    <w:rsid w:val="00BF2518"/>
    <w:rsid w:val="00C028A7"/>
    <w:rsid w:val="00C07F75"/>
    <w:rsid w:val="00C10334"/>
    <w:rsid w:val="00C12A6E"/>
    <w:rsid w:val="00C17275"/>
    <w:rsid w:val="00C174A2"/>
    <w:rsid w:val="00C229BC"/>
    <w:rsid w:val="00C247A1"/>
    <w:rsid w:val="00C25533"/>
    <w:rsid w:val="00C270C5"/>
    <w:rsid w:val="00C317A1"/>
    <w:rsid w:val="00C37783"/>
    <w:rsid w:val="00C428BF"/>
    <w:rsid w:val="00C50F58"/>
    <w:rsid w:val="00C5350E"/>
    <w:rsid w:val="00C56403"/>
    <w:rsid w:val="00C574E4"/>
    <w:rsid w:val="00C57F7A"/>
    <w:rsid w:val="00C60131"/>
    <w:rsid w:val="00C60457"/>
    <w:rsid w:val="00C6084F"/>
    <w:rsid w:val="00C649DB"/>
    <w:rsid w:val="00C711B4"/>
    <w:rsid w:val="00C90F39"/>
    <w:rsid w:val="00C96E99"/>
    <w:rsid w:val="00CA3DBF"/>
    <w:rsid w:val="00CA6067"/>
    <w:rsid w:val="00CC20F7"/>
    <w:rsid w:val="00CC3E43"/>
    <w:rsid w:val="00CE46AB"/>
    <w:rsid w:val="00CE7A86"/>
    <w:rsid w:val="00CF00B8"/>
    <w:rsid w:val="00CF246B"/>
    <w:rsid w:val="00CF4BF8"/>
    <w:rsid w:val="00D11EA5"/>
    <w:rsid w:val="00D14A05"/>
    <w:rsid w:val="00D16D8B"/>
    <w:rsid w:val="00D2651D"/>
    <w:rsid w:val="00D302D5"/>
    <w:rsid w:val="00D3059F"/>
    <w:rsid w:val="00D313E4"/>
    <w:rsid w:val="00D34732"/>
    <w:rsid w:val="00D41A43"/>
    <w:rsid w:val="00D41D0F"/>
    <w:rsid w:val="00D52426"/>
    <w:rsid w:val="00D57F67"/>
    <w:rsid w:val="00D669BB"/>
    <w:rsid w:val="00D748A9"/>
    <w:rsid w:val="00D80B16"/>
    <w:rsid w:val="00D85672"/>
    <w:rsid w:val="00D8594F"/>
    <w:rsid w:val="00DA0528"/>
    <w:rsid w:val="00DA6023"/>
    <w:rsid w:val="00DB28C0"/>
    <w:rsid w:val="00DB5F68"/>
    <w:rsid w:val="00DC2DDE"/>
    <w:rsid w:val="00DC3993"/>
    <w:rsid w:val="00DC5A15"/>
    <w:rsid w:val="00DC615D"/>
    <w:rsid w:val="00DE0003"/>
    <w:rsid w:val="00DE293E"/>
    <w:rsid w:val="00DF1829"/>
    <w:rsid w:val="00DF39B0"/>
    <w:rsid w:val="00E054C1"/>
    <w:rsid w:val="00E252E9"/>
    <w:rsid w:val="00E258F0"/>
    <w:rsid w:val="00E30E18"/>
    <w:rsid w:val="00E4229A"/>
    <w:rsid w:val="00E439A6"/>
    <w:rsid w:val="00E54EC2"/>
    <w:rsid w:val="00E60E12"/>
    <w:rsid w:val="00E66B0D"/>
    <w:rsid w:val="00E73D25"/>
    <w:rsid w:val="00E8186F"/>
    <w:rsid w:val="00E8213B"/>
    <w:rsid w:val="00E9573F"/>
    <w:rsid w:val="00E96ED4"/>
    <w:rsid w:val="00EA0DC4"/>
    <w:rsid w:val="00EA41BD"/>
    <w:rsid w:val="00EB38A5"/>
    <w:rsid w:val="00EB4906"/>
    <w:rsid w:val="00ED2A08"/>
    <w:rsid w:val="00ED3B9D"/>
    <w:rsid w:val="00EE5B6C"/>
    <w:rsid w:val="00EE7B06"/>
    <w:rsid w:val="00EF1C5C"/>
    <w:rsid w:val="00EF1D35"/>
    <w:rsid w:val="00EF7A5F"/>
    <w:rsid w:val="00F102D9"/>
    <w:rsid w:val="00F2659E"/>
    <w:rsid w:val="00F275B2"/>
    <w:rsid w:val="00F278E8"/>
    <w:rsid w:val="00F42040"/>
    <w:rsid w:val="00F45292"/>
    <w:rsid w:val="00F459C0"/>
    <w:rsid w:val="00F473EF"/>
    <w:rsid w:val="00F6134C"/>
    <w:rsid w:val="00F64705"/>
    <w:rsid w:val="00F6566D"/>
    <w:rsid w:val="00F672BB"/>
    <w:rsid w:val="00F7035B"/>
    <w:rsid w:val="00F7643C"/>
    <w:rsid w:val="00F8046B"/>
    <w:rsid w:val="00F93FC2"/>
    <w:rsid w:val="00F94AFE"/>
    <w:rsid w:val="00F94D34"/>
    <w:rsid w:val="00FA1FF8"/>
    <w:rsid w:val="00FA29AA"/>
    <w:rsid w:val="00FA2E29"/>
    <w:rsid w:val="00FB1AD4"/>
    <w:rsid w:val="00FC1558"/>
    <w:rsid w:val="00FC1E22"/>
    <w:rsid w:val="00FC4CE9"/>
    <w:rsid w:val="00FD562E"/>
    <w:rsid w:val="00FD685C"/>
    <w:rsid w:val="03C11E80"/>
    <w:rsid w:val="06BF6C9C"/>
    <w:rsid w:val="0AC97A97"/>
    <w:rsid w:val="0D2A670B"/>
    <w:rsid w:val="0EEB9F59"/>
    <w:rsid w:val="10D25898"/>
    <w:rsid w:val="1140EF4C"/>
    <w:rsid w:val="163F1825"/>
    <w:rsid w:val="16D729A2"/>
    <w:rsid w:val="1C510C4B"/>
    <w:rsid w:val="1D7E4755"/>
    <w:rsid w:val="205FBAB1"/>
    <w:rsid w:val="2337C65D"/>
    <w:rsid w:val="26189647"/>
    <w:rsid w:val="28480CCC"/>
    <w:rsid w:val="2FCE5333"/>
    <w:rsid w:val="39E31DA2"/>
    <w:rsid w:val="3A0596B5"/>
    <w:rsid w:val="3EE8EB30"/>
    <w:rsid w:val="413CD52A"/>
    <w:rsid w:val="42278FD3"/>
    <w:rsid w:val="43E2F76F"/>
    <w:rsid w:val="478FA94F"/>
    <w:rsid w:val="47C3E4F5"/>
    <w:rsid w:val="495DE024"/>
    <w:rsid w:val="4A6D0083"/>
    <w:rsid w:val="523EE9A8"/>
    <w:rsid w:val="58CCCD95"/>
    <w:rsid w:val="58F03D17"/>
    <w:rsid w:val="591163BF"/>
    <w:rsid w:val="5C4E5D50"/>
    <w:rsid w:val="6B31A021"/>
    <w:rsid w:val="7113C3BA"/>
    <w:rsid w:val="721AEB1C"/>
    <w:rsid w:val="74028F24"/>
    <w:rsid w:val="7418219E"/>
    <w:rsid w:val="751AC050"/>
    <w:rsid w:val="77A2DF5A"/>
    <w:rsid w:val="799FF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55C7"/>
  <w15:docId w15:val="{7EE02FA4-AB48-1942-94A9-C14A753DA0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WPNormal" w:customStyle="1">
    <w:name w:val="WP_Normal"/>
    <w:rsid w:val="00163140"/>
    <w:pPr>
      <w:spacing w:line="240" w:lineRule="auto"/>
      <w:jc w:val="both"/>
    </w:pPr>
    <w:rPr>
      <w:rFonts w:ascii="Courier" w:hAnsi="Courier" w:eastAsia="ヒラギノ角ゴ Pro W3" w:cs="Times New Roman"/>
      <w:color w:val="000000"/>
      <w:sz w:val="24"/>
      <w:szCs w:val="20"/>
      <w:lang w:val="en-US"/>
    </w:rPr>
  </w:style>
  <w:style w:type="character" w:styleId="Hyperlink">
    <w:name w:val="Hyperlink"/>
    <w:basedOn w:val="DefaultParagraphFont"/>
    <w:uiPriority w:val="99"/>
    <w:unhideWhenUsed/>
    <w:rsid w:val="005D4713"/>
    <w:rPr>
      <w:color w:val="0000FF" w:themeColor="hyperlink"/>
      <w:u w:val="single"/>
    </w:rPr>
  </w:style>
  <w:style w:type="character" w:styleId="UnresolvedMention">
    <w:name w:val="Unresolved Mention"/>
    <w:basedOn w:val="DefaultParagraphFont"/>
    <w:uiPriority w:val="99"/>
    <w:semiHidden/>
    <w:unhideWhenUsed/>
    <w:rsid w:val="005D4713"/>
    <w:rPr>
      <w:color w:val="605E5C"/>
      <w:shd w:val="clear" w:color="auto" w:fill="E1DFDD"/>
    </w:rPr>
  </w:style>
  <w:style w:type="character" w:styleId="Emphasis">
    <w:name w:val="Emphasis"/>
    <w:basedOn w:val="DefaultParagraphFont"/>
    <w:uiPriority w:val="20"/>
    <w:qFormat/>
    <w:rsid w:val="00DA0528"/>
    <w:rPr>
      <w:i/>
      <w:iCs/>
    </w:rPr>
  </w:style>
  <w:style w:type="character" w:styleId="FollowedHyperlink">
    <w:name w:val="FollowedHyperlink"/>
    <w:basedOn w:val="DefaultParagraphFont"/>
    <w:uiPriority w:val="99"/>
    <w:semiHidden/>
    <w:unhideWhenUsed/>
    <w:rsid w:val="00DA0528"/>
    <w:rPr>
      <w:color w:val="800080" w:themeColor="followedHyperlink"/>
      <w:u w:val="single"/>
    </w:rPr>
  </w:style>
  <w:style w:type="character" w:styleId="apple-converted-space" w:customStyle="1">
    <w:name w:val="apple-converted-space"/>
    <w:basedOn w:val="DefaultParagraphFont"/>
    <w:rsid w:val="006C68C7"/>
  </w:style>
  <w:style w:type="paragraph" w:styleId="NormalWeb">
    <w:name w:val="Normal (Web)"/>
    <w:basedOn w:val="Normal"/>
    <w:uiPriority w:val="99"/>
    <w:unhideWhenUsed/>
    <w:rsid w:val="001A6DBB"/>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B1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523">
      <w:bodyDiv w:val="1"/>
      <w:marLeft w:val="0"/>
      <w:marRight w:val="0"/>
      <w:marTop w:val="0"/>
      <w:marBottom w:val="0"/>
      <w:divBdr>
        <w:top w:val="none" w:sz="0" w:space="0" w:color="auto"/>
        <w:left w:val="none" w:sz="0" w:space="0" w:color="auto"/>
        <w:bottom w:val="none" w:sz="0" w:space="0" w:color="auto"/>
        <w:right w:val="none" w:sz="0" w:space="0" w:color="auto"/>
      </w:divBdr>
    </w:div>
    <w:div w:id="821502088">
      <w:bodyDiv w:val="1"/>
      <w:marLeft w:val="0"/>
      <w:marRight w:val="0"/>
      <w:marTop w:val="0"/>
      <w:marBottom w:val="0"/>
      <w:divBdr>
        <w:top w:val="none" w:sz="0" w:space="0" w:color="auto"/>
        <w:left w:val="none" w:sz="0" w:space="0" w:color="auto"/>
        <w:bottom w:val="none" w:sz="0" w:space="0" w:color="auto"/>
        <w:right w:val="none" w:sz="0" w:space="0" w:color="auto"/>
      </w:divBdr>
    </w:div>
    <w:div w:id="932317645">
      <w:bodyDiv w:val="1"/>
      <w:marLeft w:val="0"/>
      <w:marRight w:val="0"/>
      <w:marTop w:val="0"/>
      <w:marBottom w:val="0"/>
      <w:divBdr>
        <w:top w:val="none" w:sz="0" w:space="0" w:color="auto"/>
        <w:left w:val="none" w:sz="0" w:space="0" w:color="auto"/>
        <w:bottom w:val="none" w:sz="0" w:space="0" w:color="auto"/>
        <w:right w:val="none" w:sz="0" w:space="0" w:color="auto"/>
      </w:divBdr>
      <w:divsChild>
        <w:div w:id="1576041206">
          <w:marLeft w:val="0"/>
          <w:marRight w:val="0"/>
          <w:marTop w:val="0"/>
          <w:marBottom w:val="0"/>
          <w:divBdr>
            <w:top w:val="none" w:sz="0" w:space="0" w:color="auto"/>
            <w:left w:val="none" w:sz="0" w:space="0" w:color="auto"/>
            <w:bottom w:val="none" w:sz="0" w:space="0" w:color="auto"/>
            <w:right w:val="none" w:sz="0" w:space="0" w:color="auto"/>
          </w:divBdr>
          <w:divsChild>
            <w:div w:id="1021516611">
              <w:marLeft w:val="0"/>
              <w:marRight w:val="0"/>
              <w:marTop w:val="0"/>
              <w:marBottom w:val="0"/>
              <w:divBdr>
                <w:top w:val="none" w:sz="0" w:space="0" w:color="auto"/>
                <w:left w:val="none" w:sz="0" w:space="0" w:color="auto"/>
                <w:bottom w:val="none" w:sz="0" w:space="0" w:color="auto"/>
                <w:right w:val="none" w:sz="0" w:space="0" w:color="auto"/>
              </w:divBdr>
              <w:divsChild>
                <w:div w:id="16717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8404">
          <w:marLeft w:val="0"/>
          <w:marRight w:val="0"/>
          <w:marTop w:val="0"/>
          <w:marBottom w:val="0"/>
          <w:divBdr>
            <w:top w:val="none" w:sz="0" w:space="0" w:color="auto"/>
            <w:left w:val="none" w:sz="0" w:space="0" w:color="auto"/>
            <w:bottom w:val="none" w:sz="0" w:space="0" w:color="auto"/>
            <w:right w:val="none" w:sz="0" w:space="0" w:color="auto"/>
          </w:divBdr>
          <w:divsChild>
            <w:div w:id="1703432149">
              <w:marLeft w:val="0"/>
              <w:marRight w:val="0"/>
              <w:marTop w:val="0"/>
              <w:marBottom w:val="0"/>
              <w:divBdr>
                <w:top w:val="none" w:sz="0" w:space="0" w:color="auto"/>
                <w:left w:val="none" w:sz="0" w:space="0" w:color="auto"/>
                <w:bottom w:val="none" w:sz="0" w:space="0" w:color="auto"/>
                <w:right w:val="none" w:sz="0" w:space="0" w:color="auto"/>
              </w:divBdr>
              <w:divsChild>
                <w:div w:id="17032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134">
          <w:marLeft w:val="0"/>
          <w:marRight w:val="0"/>
          <w:marTop w:val="0"/>
          <w:marBottom w:val="0"/>
          <w:divBdr>
            <w:top w:val="none" w:sz="0" w:space="0" w:color="auto"/>
            <w:left w:val="none" w:sz="0" w:space="0" w:color="auto"/>
            <w:bottom w:val="none" w:sz="0" w:space="0" w:color="auto"/>
            <w:right w:val="none" w:sz="0" w:space="0" w:color="auto"/>
          </w:divBdr>
          <w:divsChild>
            <w:div w:id="422117431">
              <w:marLeft w:val="0"/>
              <w:marRight w:val="0"/>
              <w:marTop w:val="0"/>
              <w:marBottom w:val="0"/>
              <w:divBdr>
                <w:top w:val="none" w:sz="0" w:space="0" w:color="auto"/>
                <w:left w:val="none" w:sz="0" w:space="0" w:color="auto"/>
                <w:bottom w:val="none" w:sz="0" w:space="0" w:color="auto"/>
                <w:right w:val="none" w:sz="0" w:space="0" w:color="auto"/>
              </w:divBdr>
              <w:divsChild>
                <w:div w:id="18407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886">
      <w:bodyDiv w:val="1"/>
      <w:marLeft w:val="0"/>
      <w:marRight w:val="0"/>
      <w:marTop w:val="0"/>
      <w:marBottom w:val="0"/>
      <w:divBdr>
        <w:top w:val="none" w:sz="0" w:space="0" w:color="auto"/>
        <w:left w:val="none" w:sz="0" w:space="0" w:color="auto"/>
        <w:bottom w:val="none" w:sz="0" w:space="0" w:color="auto"/>
        <w:right w:val="none" w:sz="0" w:space="0" w:color="auto"/>
      </w:divBdr>
    </w:div>
    <w:div w:id="1621692324">
      <w:bodyDiv w:val="1"/>
      <w:marLeft w:val="0"/>
      <w:marRight w:val="0"/>
      <w:marTop w:val="0"/>
      <w:marBottom w:val="0"/>
      <w:divBdr>
        <w:top w:val="none" w:sz="0" w:space="0" w:color="auto"/>
        <w:left w:val="none" w:sz="0" w:space="0" w:color="auto"/>
        <w:bottom w:val="none" w:sz="0" w:space="0" w:color="auto"/>
        <w:right w:val="none" w:sz="0" w:space="0" w:color="auto"/>
      </w:divBdr>
      <w:divsChild>
        <w:div w:id="217712036">
          <w:marLeft w:val="0"/>
          <w:marRight w:val="0"/>
          <w:marTop w:val="0"/>
          <w:marBottom w:val="0"/>
          <w:divBdr>
            <w:top w:val="none" w:sz="0" w:space="0" w:color="auto"/>
            <w:left w:val="none" w:sz="0" w:space="0" w:color="auto"/>
            <w:bottom w:val="none" w:sz="0" w:space="0" w:color="auto"/>
            <w:right w:val="none" w:sz="0" w:space="0" w:color="auto"/>
          </w:divBdr>
        </w:div>
      </w:divsChild>
    </w:div>
    <w:div w:id="1753038951">
      <w:bodyDiv w:val="1"/>
      <w:marLeft w:val="0"/>
      <w:marRight w:val="0"/>
      <w:marTop w:val="0"/>
      <w:marBottom w:val="0"/>
      <w:divBdr>
        <w:top w:val="none" w:sz="0" w:space="0" w:color="auto"/>
        <w:left w:val="none" w:sz="0" w:space="0" w:color="auto"/>
        <w:bottom w:val="none" w:sz="0" w:space="0" w:color="auto"/>
        <w:right w:val="none" w:sz="0" w:space="0" w:color="auto"/>
      </w:divBdr>
    </w:div>
    <w:div w:id="1917667345">
      <w:bodyDiv w:val="1"/>
      <w:marLeft w:val="0"/>
      <w:marRight w:val="0"/>
      <w:marTop w:val="0"/>
      <w:marBottom w:val="0"/>
      <w:divBdr>
        <w:top w:val="none" w:sz="0" w:space="0" w:color="auto"/>
        <w:left w:val="none" w:sz="0" w:space="0" w:color="auto"/>
        <w:bottom w:val="none" w:sz="0" w:space="0" w:color="auto"/>
        <w:right w:val="none" w:sz="0" w:space="0" w:color="auto"/>
      </w:divBdr>
    </w:div>
    <w:div w:id="197309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bmorgan@jhu.edu" TargetMode="External" Id="rId8" /><Relationship Type="http://schemas.openxmlformats.org/officeDocument/2006/relationships/hyperlink" Target="https://web.archive.org/web/20151218022812/http://yaleglobal.yale.edu/print/9416" TargetMode="External" Id="rId13" /><Relationship Type="http://schemas.openxmlformats.org/officeDocument/2006/relationships/hyperlink" Target="https://www.youtube.com/watch?v=94mSln34ZwA" TargetMode="External" Id="rId18" /><Relationship Type="http://schemas.openxmlformats.org/officeDocument/2006/relationships/customXml" Target="../customXml/item3.xml" Id="rId3" /><Relationship Type="http://schemas.openxmlformats.org/officeDocument/2006/relationships/hyperlink" Target="mailto:deanofstudents@jhu.edu" TargetMode="External" Id="rId21" /><Relationship Type="http://schemas.openxmlformats.org/officeDocument/2006/relationships/webSettings" Target="webSettings.xml" Id="rId7" /><Relationship Type="http://schemas.openxmlformats.org/officeDocument/2006/relationships/hyperlink" Target="https://www.nytimes.com/interactive/2017/01/18/upshot/some-colleges-have-more-students-from-the-top-1-percent-than-the-bottom-60.html" TargetMode="External" Id="rId12" /><Relationship Type="http://schemas.openxmlformats.org/officeDocument/2006/relationships/hyperlink" Target="https://www.nytimes.com/interactive/2024/05/03/opinion/global-billionaires-tax.html" TargetMode="External" Id="rId17" /><Relationship Type="http://schemas.openxmlformats.org/officeDocument/2006/relationships/customXml" Target="../customXml/item2.xml" Id="rId2" /><Relationship Type="http://schemas.openxmlformats.org/officeDocument/2006/relationships/hyperlink" Target="http://wypr.org/post/ceo-pay" TargetMode="External" Id="rId16" /><Relationship Type="http://schemas.openxmlformats.org/officeDocument/2006/relationships/hyperlink" Target="https://www.nytimes.com/interactive/2023/04/06/upshot/pandemic-safety-net-medicaid.html" TargetMode="External" Id="rId20" /><Relationship Type="http://schemas.openxmlformats.org/officeDocument/2006/relationships/hyperlink" Target="http://studentaffairs.jhu.edu/counselingcenter/"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ytimes.com/2020/07/01/opinion/economic-inequality-moral-philosophy.html" TargetMode="External" Id="rId11" /><Relationship Type="http://schemas.openxmlformats.org/officeDocument/2006/relationships/hyperlink" Target="https://studentaffairs.jhu.edu/disabilities/"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file:///Users/bmorgan/Desktop/FYS/FYS%202025/Admin/http" TargetMode="External" Id="rId15" /><Relationship Type="http://schemas.openxmlformats.org/officeDocument/2006/relationships/hyperlink" Target="mailto:studentdisabilityservices@jhu.edu" TargetMode="External" Id="rId23" /><Relationship Type="http://schemas.openxmlformats.org/officeDocument/2006/relationships/hyperlink" Target="https://www.pbs.org/newshour/show/does-u-s-economic-inequality-have-a-good-side" TargetMode="External" Id="rId10" /><Relationship Type="http://schemas.openxmlformats.org/officeDocument/2006/relationships/hyperlink" Target="https://www.nytimes.com/interactive/2025/07/03/opinion/domestic-policy-bill-in-charts.html"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hyperlink" Target="https://canvas.jhu.edu" TargetMode="External" Id="rId9" /><Relationship Type="http://schemas.openxmlformats.org/officeDocument/2006/relationships/hyperlink" Target="https://www.epi.org/publication/epi-testimony-on-increasing-the-minimum-wage-to-15-per-hour/" TargetMode="External" Id="rId14" /><Relationship Type="http://schemas.openxmlformats.org/officeDocument/2006/relationships/hyperlink" Target="https://studentaffairs.jhu.edu/policies-guidelines/undergrad-ethics/" TargetMode="External" Id="rId22" /><Relationship Type="http://schemas.openxmlformats.org/officeDocument/2006/relationships/hyperlink" Target="mailto:deanofstudents@jhu.edu" TargetMode="External" Id="rId30" /><Relationship Type="http://schemas.openxmlformats.org/officeDocument/2006/relationships/hyperlink" Target="mailto:francesco.bianchi@jhu.edu" TargetMode="External" Id="R569b6361abb04969" /><Relationship Type="http://schemas.openxmlformats.org/officeDocument/2006/relationships/hyperlink" Target="mailto:papageorge@jhu.edu" TargetMode="External" Id="R9ad8b6c271a945e6" /><Relationship Type="http://schemas.openxmlformats.org/officeDocument/2006/relationships/hyperlink" Target="mailto:mhusain8@jhu.edu" TargetMode="External" Id="R0ab99a12319746f0" /><Relationship Type="http://schemas.openxmlformats.org/officeDocument/2006/relationships/hyperlink" Target="mailto:oie@jhu.edu" TargetMode="External" Id="R8069a4d6c14341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CF7DDD1FC32488164D61768D9A735" ma:contentTypeVersion="14" ma:contentTypeDescription="Create a new document." ma:contentTypeScope="" ma:versionID="53314634bac4712d35f22e43c281994a">
  <xsd:schema xmlns:xsd="http://www.w3.org/2001/XMLSchema" xmlns:xs="http://www.w3.org/2001/XMLSchema" xmlns:p="http://schemas.microsoft.com/office/2006/metadata/properties" xmlns:ns3="087c806e-cf65-4b6d-b34d-252cab91c689" xmlns:ns4="f22b2a2d-74d1-43a3-a284-a4b9e3cfb50b" targetNamespace="http://schemas.microsoft.com/office/2006/metadata/properties" ma:root="true" ma:fieldsID="b96a1e2247b6521ee969022f98aa8abb" ns3:_="" ns4:_="">
    <xsd:import namespace="087c806e-cf65-4b6d-b34d-252cab91c689"/>
    <xsd:import namespace="f22b2a2d-74d1-43a3-a284-a4b9e3cfb50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06e-cf65-4b6d-b34d-252cab91c6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2b2a2d-74d1-43a3-a284-a4b9e3cfb50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6A7A8-B036-429D-9603-70146D2ED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04D53-F4E6-4370-A568-E6754EBFD25E}">
  <ds:schemaRefs>
    <ds:schemaRef ds:uri="http://schemas.microsoft.com/sharepoint/v3/contenttype/forms"/>
  </ds:schemaRefs>
</ds:datastoreItem>
</file>

<file path=customXml/itemProps3.xml><?xml version="1.0" encoding="utf-8"?>
<ds:datastoreItem xmlns:ds="http://schemas.openxmlformats.org/officeDocument/2006/customXml" ds:itemID="{9173FB55-2BED-489D-9C19-F91A0D3B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06e-cf65-4b6d-b34d-252cab91c689"/>
    <ds:schemaRef ds:uri="f22b2a2d-74d1-43a3-a284-a4b9e3c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Julia Burdick-Will</dc:creator>
  <lastModifiedBy>Brittany Lowe</lastModifiedBy>
  <revision>3</revision>
  <lastPrinted>2025-08-24T18:07:00.0000000Z</lastPrinted>
  <dcterms:created xsi:type="dcterms:W3CDTF">2025-10-10T13:00:00.0000000Z</dcterms:created>
  <dcterms:modified xsi:type="dcterms:W3CDTF">2025-10-13T18:14:45.7427509Z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0x0101000E5CF7DDD1FC32488164D61768D9A735</vt:lpwstr>
  </property>
</Properties>
</file>